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05039" w14:textId="4871A2F1" w:rsidR="00BE4921" w:rsidRPr="00A137B9" w:rsidRDefault="00BE4921">
      <w:pPr>
        <w:rPr>
          <w:rFonts w:ascii="ＭＳ ゴシック" w:eastAsia="ＭＳ ゴシック" w:hAnsi="ＭＳ ゴシック"/>
          <w:sz w:val="28"/>
          <w:szCs w:val="28"/>
          <w:lang w:eastAsia="zh-CN"/>
        </w:rPr>
      </w:pPr>
      <w:r>
        <w:rPr>
          <w:rFonts w:ascii="ＭＳ ゴシック" w:eastAsia="ＭＳ ゴシック" w:hAnsi="ＭＳ ゴシック" w:hint="eastAsia"/>
          <w:sz w:val="32"/>
          <w:szCs w:val="32"/>
          <w:lang w:eastAsia="zh-CN"/>
        </w:rPr>
        <w:t xml:space="preserve">　　　　　　　</w:t>
      </w:r>
      <w:r w:rsidR="00B91492" w:rsidRPr="00A137B9">
        <w:rPr>
          <w:rFonts w:ascii="ＭＳ ゴシック" w:eastAsia="ＭＳ ゴシック" w:hAnsi="ＭＳ ゴシック" w:hint="eastAsia"/>
          <w:sz w:val="28"/>
          <w:szCs w:val="28"/>
          <w:lang w:eastAsia="zh-CN"/>
        </w:rPr>
        <w:t xml:space="preserve">　</w:t>
      </w:r>
      <w:r w:rsidR="00A137B9">
        <w:rPr>
          <w:rFonts w:ascii="ＭＳ ゴシック" w:eastAsia="ＭＳ ゴシック" w:hAnsi="ＭＳ ゴシック" w:hint="eastAsia"/>
          <w:sz w:val="28"/>
          <w:szCs w:val="28"/>
          <w:lang w:eastAsia="zh-CN"/>
        </w:rPr>
        <w:t xml:space="preserve">　　　　</w:t>
      </w:r>
      <w:r w:rsidR="00024EAD">
        <w:rPr>
          <w:rFonts w:ascii="ＭＳ ゴシック" w:eastAsia="ＭＳ ゴシック" w:hAnsi="ＭＳ ゴシック" w:hint="eastAsia"/>
          <w:sz w:val="28"/>
          <w:szCs w:val="28"/>
        </w:rPr>
        <w:t xml:space="preserve">　　　　　　　　　　</w:t>
      </w:r>
      <w:r w:rsidR="00902B6C">
        <w:rPr>
          <w:rFonts w:ascii="ＭＳ ゴシック" w:eastAsia="ＭＳ ゴシック" w:hAnsi="ＭＳ ゴシック" w:hint="eastAsia"/>
          <w:sz w:val="28"/>
          <w:szCs w:val="28"/>
        </w:rPr>
        <w:t xml:space="preserve">　　　　</w:t>
      </w:r>
      <w:r w:rsidRPr="00A137B9">
        <w:rPr>
          <w:rFonts w:ascii="ＭＳ ゴシック" w:eastAsia="ＭＳ ゴシック" w:hAnsi="ＭＳ ゴシック" w:hint="eastAsia"/>
          <w:sz w:val="28"/>
          <w:szCs w:val="28"/>
          <w:lang w:eastAsia="zh-CN"/>
        </w:rPr>
        <w:t>202</w:t>
      </w:r>
      <w:r w:rsidR="00024EAD">
        <w:rPr>
          <w:rFonts w:ascii="ＭＳ ゴシック" w:eastAsia="ＭＳ ゴシック" w:hAnsi="ＭＳ ゴシック" w:hint="eastAsia"/>
          <w:sz w:val="28"/>
          <w:szCs w:val="28"/>
          <w:lang w:eastAsia="zh-CN"/>
        </w:rPr>
        <w:t>3</w:t>
      </w:r>
      <w:r w:rsidRPr="00A137B9">
        <w:rPr>
          <w:rFonts w:ascii="ＭＳ ゴシック" w:eastAsia="ＭＳ ゴシック" w:hAnsi="ＭＳ ゴシック" w:hint="eastAsia"/>
          <w:sz w:val="28"/>
          <w:szCs w:val="28"/>
          <w:lang w:eastAsia="zh-CN"/>
        </w:rPr>
        <w:t>年</w:t>
      </w:r>
      <w:r w:rsidR="00024EAD">
        <w:rPr>
          <w:rFonts w:ascii="ＭＳ ゴシック" w:eastAsia="ＭＳ ゴシック" w:hAnsi="ＭＳ ゴシック" w:hint="eastAsia"/>
          <w:sz w:val="28"/>
          <w:szCs w:val="28"/>
          <w:lang w:eastAsia="zh-CN"/>
        </w:rPr>
        <w:t>2</w:t>
      </w:r>
      <w:r w:rsidRPr="00A137B9">
        <w:rPr>
          <w:rFonts w:ascii="ＭＳ ゴシック" w:eastAsia="ＭＳ ゴシック" w:hAnsi="ＭＳ ゴシック" w:hint="eastAsia"/>
          <w:sz w:val="28"/>
          <w:szCs w:val="28"/>
          <w:lang w:eastAsia="zh-CN"/>
        </w:rPr>
        <w:t>月</w:t>
      </w:r>
      <w:r w:rsidR="00A71715">
        <w:rPr>
          <w:rFonts w:ascii="ＭＳ ゴシック" w:eastAsia="ＭＳ ゴシック" w:hAnsi="ＭＳ ゴシック" w:hint="eastAsia"/>
          <w:sz w:val="28"/>
          <w:szCs w:val="28"/>
          <w:lang w:eastAsia="zh-CN"/>
        </w:rPr>
        <w:t>2</w:t>
      </w:r>
      <w:r w:rsidRPr="00A137B9">
        <w:rPr>
          <w:rFonts w:ascii="ＭＳ ゴシック" w:eastAsia="ＭＳ ゴシック" w:hAnsi="ＭＳ ゴシック" w:hint="eastAsia"/>
          <w:sz w:val="28"/>
          <w:szCs w:val="28"/>
          <w:lang w:eastAsia="zh-CN"/>
        </w:rPr>
        <w:t>日</w:t>
      </w:r>
    </w:p>
    <w:p w14:paraId="1D00C600" w14:textId="15F72F5F" w:rsidR="00BE4921" w:rsidRPr="00A137B9" w:rsidRDefault="00BE4921">
      <w:pPr>
        <w:rPr>
          <w:rFonts w:ascii="ＭＳ ゴシック" w:eastAsia="DengXian" w:hAnsi="ＭＳ ゴシック"/>
          <w:sz w:val="28"/>
          <w:szCs w:val="28"/>
          <w:lang w:eastAsia="zh-CN"/>
        </w:rPr>
      </w:pPr>
      <w:r w:rsidRPr="00A137B9">
        <w:rPr>
          <w:rFonts w:ascii="ＭＳ ゴシック" w:eastAsia="ＭＳ ゴシック" w:hAnsi="ＭＳ ゴシック" w:hint="eastAsia"/>
          <w:sz w:val="28"/>
          <w:szCs w:val="28"/>
          <w:lang w:eastAsia="zh-CN"/>
        </w:rPr>
        <w:t>日中関係学会</w:t>
      </w:r>
      <w:r w:rsidR="003373D4" w:rsidRPr="00A137B9">
        <w:rPr>
          <w:rFonts w:ascii="ＭＳ ゴシック" w:eastAsia="ＭＳ ゴシック" w:hAnsi="ＭＳ ゴシック" w:hint="eastAsia"/>
          <w:sz w:val="28"/>
          <w:szCs w:val="28"/>
          <w:lang w:eastAsia="zh-CN"/>
        </w:rPr>
        <w:t>／</w:t>
      </w:r>
      <w:r w:rsidR="00B91492" w:rsidRPr="00A137B9">
        <w:rPr>
          <w:rFonts w:ascii="ＭＳ ゴシック" w:eastAsia="ＭＳ ゴシック" w:hAnsi="ＭＳ ゴシック" w:hint="eastAsia"/>
          <w:sz w:val="28"/>
          <w:szCs w:val="28"/>
          <w:lang w:eastAsia="zh-CN"/>
        </w:rPr>
        <w:t>政治経済部会主催</w:t>
      </w:r>
    </w:p>
    <w:p w14:paraId="57979D6E" w14:textId="77777777" w:rsidR="00024EAD" w:rsidRPr="00A3526E" w:rsidRDefault="00024EAD" w:rsidP="00075CCE">
      <w:pPr>
        <w:jc w:val="center"/>
        <w:rPr>
          <w:rFonts w:ascii="ＭＳ ゴシック" w:eastAsia="ＭＳ ゴシック" w:hAnsi="ＭＳ ゴシック"/>
          <w:b/>
          <w:bCs/>
          <w:sz w:val="40"/>
          <w:szCs w:val="40"/>
          <w:u w:val="single"/>
        </w:rPr>
      </w:pPr>
      <w:bookmarkStart w:id="0" w:name="_Hlk126049570"/>
      <w:r w:rsidRPr="00A3526E">
        <w:rPr>
          <w:rFonts w:ascii="ＭＳ ゴシック" w:eastAsia="ＭＳ ゴシック" w:hAnsi="ＭＳ ゴシック" w:hint="eastAsia"/>
          <w:b/>
          <w:bCs/>
          <w:sz w:val="40"/>
          <w:szCs w:val="40"/>
          <w:u w:val="single"/>
        </w:rPr>
        <w:t>中国減速の深層</w:t>
      </w:r>
    </w:p>
    <w:p w14:paraId="5EB8482C" w14:textId="27C9B4D1" w:rsidR="00075CCE" w:rsidRPr="00A71715" w:rsidRDefault="00024EAD" w:rsidP="00075CCE">
      <w:pPr>
        <w:jc w:val="center"/>
        <w:rPr>
          <w:rFonts w:asciiTheme="minorEastAsia" w:hAnsiTheme="minorEastAsia"/>
          <w:sz w:val="40"/>
          <w:szCs w:val="40"/>
        </w:rPr>
      </w:pPr>
      <w:r w:rsidRPr="00A3526E">
        <w:rPr>
          <w:rFonts w:ascii="ＭＳ ゴシック" w:eastAsia="ＭＳ ゴシック" w:hAnsi="ＭＳ ゴシック" w:hint="eastAsia"/>
          <w:b/>
          <w:bCs/>
          <w:sz w:val="40"/>
          <w:szCs w:val="40"/>
          <w:u w:val="single"/>
        </w:rPr>
        <w:t>～2023年どうする中国</w:t>
      </w:r>
      <w:r w:rsidR="000C259E" w:rsidRPr="00A3526E">
        <w:rPr>
          <w:rFonts w:ascii="ＭＳ ゴシック" w:eastAsia="ＭＳ ゴシック" w:hAnsi="ＭＳ ゴシック" w:hint="eastAsia"/>
          <w:b/>
          <w:bCs/>
          <w:sz w:val="40"/>
          <w:szCs w:val="40"/>
          <w:u w:val="single"/>
        </w:rPr>
        <w:t>～</w:t>
      </w:r>
      <w:bookmarkEnd w:id="0"/>
      <w:r w:rsidR="00075CCE" w:rsidRPr="00A3526E">
        <w:rPr>
          <w:rFonts w:asciiTheme="minorEastAsia" w:hAnsiTheme="minorEastAsia" w:hint="eastAsia"/>
          <w:sz w:val="40"/>
          <w:szCs w:val="40"/>
        </w:rPr>
        <w:t xml:space="preserve">　</w:t>
      </w:r>
      <w:r w:rsidR="00A71715" w:rsidRPr="00A71715">
        <w:rPr>
          <w:rFonts w:asciiTheme="minorEastAsia" w:hAnsiTheme="minorEastAsia"/>
          <w:noProof/>
          <w:sz w:val="40"/>
          <w:szCs w:val="40"/>
        </w:rPr>
        <w:drawing>
          <wp:inline distT="0" distB="0" distL="0" distR="0" wp14:anchorId="002A8B46" wp14:editId="02B88940">
            <wp:extent cx="3897086" cy="2140760"/>
            <wp:effectExtent l="0" t="0" r="8255" b="0"/>
            <wp:docPr id="1" name="図 1"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Web サイト&#10;&#10;中程度の精度で自動的に生成された説明"/>
                    <pic:cNvPicPr/>
                  </pic:nvPicPr>
                  <pic:blipFill>
                    <a:blip r:embed="rId8"/>
                    <a:stretch>
                      <a:fillRect/>
                    </a:stretch>
                  </pic:blipFill>
                  <pic:spPr>
                    <a:xfrm>
                      <a:off x="0" y="0"/>
                      <a:ext cx="3918297" cy="2152412"/>
                    </a:xfrm>
                    <a:prstGeom prst="rect">
                      <a:avLst/>
                    </a:prstGeom>
                  </pic:spPr>
                </pic:pic>
              </a:graphicData>
            </a:graphic>
          </wp:inline>
        </w:drawing>
      </w:r>
    </w:p>
    <w:p w14:paraId="6F1EBEC4" w14:textId="77777777" w:rsidR="007719D7" w:rsidRDefault="002B7E8E" w:rsidP="007307B1">
      <w:pPr>
        <w:ind w:firstLineChars="100" w:firstLine="240"/>
        <w:rPr>
          <w:rFonts w:ascii="ＭＳ ゴシック" w:eastAsia="ＭＳ ゴシック" w:hAnsi="ＭＳ ゴシック"/>
          <w:sz w:val="24"/>
          <w:szCs w:val="24"/>
        </w:rPr>
      </w:pPr>
      <w:r w:rsidRPr="002B7E8E">
        <w:rPr>
          <w:rFonts w:ascii="ＭＳ ゴシック" w:eastAsia="ＭＳ ゴシック" w:hAnsi="ＭＳ ゴシック"/>
          <w:sz w:val="24"/>
          <w:szCs w:val="24"/>
        </w:rPr>
        <w:t>2022年10～12月の実質国内総生産（GDP）は前年同期比2.9%増と、7～9月の3.9%から減速し</w:t>
      </w:r>
      <w:r w:rsidR="00FA2107">
        <w:rPr>
          <w:rFonts w:ascii="ＭＳ ゴシック" w:eastAsia="ＭＳ ゴシック" w:hAnsi="ＭＳ ゴシック" w:hint="eastAsia"/>
          <w:sz w:val="24"/>
          <w:szCs w:val="24"/>
        </w:rPr>
        <w:t>、</w:t>
      </w:r>
      <w:r w:rsidRPr="002B7E8E">
        <w:rPr>
          <w:rFonts w:ascii="ＭＳ ゴシック" w:eastAsia="ＭＳ ゴシック" w:hAnsi="ＭＳ ゴシック"/>
          <w:sz w:val="24"/>
          <w:szCs w:val="24"/>
        </w:rPr>
        <w:t>22年通年では3.0%と政府目標の「5.5%前後」を</w:t>
      </w:r>
      <w:r w:rsidR="00FA2107">
        <w:rPr>
          <w:rFonts w:ascii="ＭＳ ゴシック" w:eastAsia="ＭＳ ゴシック" w:hAnsi="ＭＳ ゴシック" w:hint="eastAsia"/>
          <w:sz w:val="24"/>
          <w:szCs w:val="24"/>
        </w:rPr>
        <w:t>大幅に</w:t>
      </w:r>
      <w:r w:rsidRPr="002B7E8E">
        <w:rPr>
          <w:rFonts w:ascii="ＭＳ ゴシック" w:eastAsia="ＭＳ ゴシック" w:hAnsi="ＭＳ ゴシック"/>
          <w:sz w:val="24"/>
          <w:szCs w:val="24"/>
        </w:rPr>
        <w:t>下回った。</w:t>
      </w:r>
      <w:r w:rsidR="000E239E" w:rsidRPr="000E239E">
        <w:rPr>
          <w:rFonts w:ascii="ＭＳ ゴシック" w:eastAsia="ＭＳ ゴシック" w:hAnsi="ＭＳ ゴシック" w:hint="eastAsia"/>
          <w:sz w:val="24"/>
          <w:szCs w:val="24"/>
        </w:rPr>
        <w:t>不動産</w:t>
      </w:r>
      <w:r w:rsidR="00AA7E9E">
        <w:rPr>
          <w:rFonts w:ascii="ＭＳ ゴシック" w:eastAsia="ＭＳ ゴシック" w:hAnsi="ＭＳ ゴシック" w:hint="eastAsia"/>
          <w:sz w:val="24"/>
          <w:szCs w:val="24"/>
        </w:rPr>
        <w:t>市場</w:t>
      </w:r>
      <w:r w:rsidR="000E239E" w:rsidRPr="000E239E">
        <w:rPr>
          <w:rFonts w:ascii="ＭＳ ゴシック" w:eastAsia="ＭＳ ゴシック" w:hAnsi="ＭＳ ゴシック" w:hint="eastAsia"/>
          <w:sz w:val="24"/>
          <w:szCs w:val="24"/>
        </w:rPr>
        <w:t>の</w:t>
      </w:r>
      <w:r w:rsidR="00AA7E9E">
        <w:rPr>
          <w:rFonts w:ascii="ＭＳ ゴシック" w:eastAsia="ＭＳ ゴシック" w:hAnsi="ＭＳ ゴシック" w:hint="eastAsia"/>
          <w:sz w:val="24"/>
          <w:szCs w:val="24"/>
        </w:rPr>
        <w:t>低迷</w:t>
      </w:r>
      <w:r w:rsidR="000E239E" w:rsidRPr="000E239E">
        <w:rPr>
          <w:rFonts w:ascii="ＭＳ ゴシック" w:eastAsia="ＭＳ ゴシック" w:hAnsi="ＭＳ ゴシック" w:hint="eastAsia"/>
          <w:sz w:val="24"/>
          <w:szCs w:val="24"/>
        </w:rPr>
        <w:t>と</w:t>
      </w:r>
      <w:r w:rsidR="008C6677">
        <w:rPr>
          <w:rFonts w:ascii="ＭＳ ゴシック" w:eastAsia="ＭＳ ゴシック" w:hAnsi="ＭＳ ゴシック" w:hint="eastAsia"/>
          <w:sz w:val="24"/>
          <w:szCs w:val="24"/>
        </w:rPr>
        <w:t>、</w:t>
      </w:r>
      <w:r w:rsidR="000E239E" w:rsidRPr="000E239E">
        <w:rPr>
          <w:rFonts w:ascii="ＭＳ ゴシック" w:eastAsia="ＭＳ ゴシック" w:hAnsi="ＭＳ ゴシック" w:hint="eastAsia"/>
          <w:sz w:val="24"/>
          <w:szCs w:val="24"/>
        </w:rPr>
        <w:t>新型コロナウイルスによる影響</w:t>
      </w:r>
      <w:r w:rsidR="008C6677">
        <w:rPr>
          <w:rFonts w:ascii="ＭＳ ゴシック" w:eastAsia="ＭＳ ゴシック" w:hAnsi="ＭＳ ゴシック" w:hint="eastAsia"/>
          <w:sz w:val="24"/>
          <w:szCs w:val="24"/>
        </w:rPr>
        <w:t>で成長が鈍化した</w:t>
      </w:r>
      <w:r w:rsidR="0027225F">
        <w:rPr>
          <w:rFonts w:ascii="ＭＳ ゴシック" w:eastAsia="ＭＳ ゴシック" w:hAnsi="ＭＳ ゴシック" w:hint="eastAsia"/>
          <w:sz w:val="24"/>
          <w:szCs w:val="24"/>
        </w:rPr>
        <w:t>が、</w:t>
      </w:r>
      <w:r w:rsidR="00FB36C9">
        <w:rPr>
          <w:rFonts w:ascii="ＭＳ ゴシック" w:eastAsia="ＭＳ ゴシック" w:hAnsi="ＭＳ ゴシック" w:hint="eastAsia"/>
          <w:sz w:val="24"/>
          <w:szCs w:val="24"/>
        </w:rPr>
        <w:t>第20回共産党大会</w:t>
      </w:r>
      <w:r w:rsidR="00856B45">
        <w:rPr>
          <w:rFonts w:ascii="ＭＳ ゴシック" w:eastAsia="ＭＳ ゴシック" w:hAnsi="ＭＳ ゴシック" w:hint="eastAsia"/>
          <w:sz w:val="24"/>
          <w:szCs w:val="24"/>
        </w:rPr>
        <w:t>後、</w:t>
      </w:r>
      <w:r w:rsidR="00AA7E9E">
        <w:rPr>
          <w:rFonts w:ascii="ＭＳ ゴシック" w:eastAsia="ＭＳ ゴシック" w:hAnsi="ＭＳ ゴシック" w:hint="eastAsia"/>
          <w:sz w:val="24"/>
          <w:szCs w:val="24"/>
        </w:rPr>
        <w:t>中国政府は</w:t>
      </w:r>
      <w:r w:rsidR="00856B45">
        <w:rPr>
          <w:rFonts w:ascii="ＭＳ ゴシック" w:eastAsia="ＭＳ ゴシック" w:hAnsi="ＭＳ ゴシック" w:hint="eastAsia"/>
          <w:sz w:val="24"/>
          <w:szCs w:val="24"/>
        </w:rPr>
        <w:t>不動産デベロッパーへの</w:t>
      </w:r>
      <w:r w:rsidR="00F4740E">
        <w:rPr>
          <w:rFonts w:ascii="ＭＳ ゴシック" w:eastAsia="ＭＳ ゴシック" w:hAnsi="ＭＳ ゴシック" w:hint="eastAsia"/>
          <w:sz w:val="24"/>
          <w:szCs w:val="24"/>
        </w:rPr>
        <w:t>財政支援や、</w:t>
      </w:r>
      <w:r w:rsidR="00DB38BC">
        <w:rPr>
          <w:rFonts w:ascii="ＭＳ ゴシック" w:eastAsia="ＭＳ ゴシック" w:hAnsi="ＭＳ ゴシック" w:hint="eastAsia"/>
          <w:sz w:val="24"/>
          <w:szCs w:val="24"/>
        </w:rPr>
        <w:t>ゼロコロナ政策の緩和など、相次ぐテコ入れ策を打ち出した。</w:t>
      </w:r>
      <w:r w:rsidR="003E3545">
        <w:rPr>
          <w:rFonts w:ascii="ＭＳ ゴシック" w:eastAsia="ＭＳ ゴシック" w:hAnsi="ＭＳ ゴシック" w:hint="eastAsia"/>
          <w:sz w:val="24"/>
          <w:szCs w:val="24"/>
        </w:rPr>
        <w:t>また、</w:t>
      </w:r>
      <w:r w:rsidR="0027225F" w:rsidRPr="0027225F">
        <w:rPr>
          <w:rFonts w:ascii="ＭＳ ゴシック" w:eastAsia="ＭＳ ゴシック" w:hAnsi="ＭＳ ゴシック" w:hint="eastAsia"/>
          <w:sz w:val="24"/>
          <w:szCs w:val="24"/>
        </w:rPr>
        <w:t>昨年</w:t>
      </w:r>
      <w:r w:rsidR="0027225F" w:rsidRPr="0027225F">
        <w:rPr>
          <w:rFonts w:ascii="ＭＳ ゴシック" w:eastAsia="ＭＳ ゴシック" w:hAnsi="ＭＳ ゴシック"/>
          <w:sz w:val="24"/>
          <w:szCs w:val="24"/>
        </w:rPr>
        <w:t>12月に開催された中央経済工作会議では、中国経済回復の基盤は不安定</w:t>
      </w:r>
      <w:r w:rsidR="003E3545">
        <w:rPr>
          <w:rFonts w:ascii="ＭＳ ゴシック" w:eastAsia="ＭＳ ゴシック" w:hAnsi="ＭＳ ゴシック" w:hint="eastAsia"/>
          <w:sz w:val="24"/>
          <w:szCs w:val="24"/>
        </w:rPr>
        <w:t>であり、</w:t>
      </w:r>
      <w:r w:rsidR="003E3545" w:rsidRPr="003E3545">
        <w:rPr>
          <w:rFonts w:ascii="ＭＳ ゴシック" w:eastAsia="ＭＳ ゴシック" w:hAnsi="ＭＳ ゴシック" w:hint="eastAsia"/>
          <w:sz w:val="24"/>
          <w:szCs w:val="24"/>
        </w:rPr>
        <w:t>「需要収縮、供給ショック、期待低下」の三重の圧力が依然として強く、外部環境が混乱しており、中国経済への影響が強まっているとの</w:t>
      </w:r>
      <w:r w:rsidR="0027225F" w:rsidRPr="0027225F">
        <w:rPr>
          <w:rFonts w:ascii="ＭＳ ゴシック" w:eastAsia="ＭＳ ゴシック" w:hAnsi="ＭＳ ゴシック"/>
          <w:sz w:val="24"/>
          <w:szCs w:val="24"/>
        </w:rPr>
        <w:t>との現状認識が示され</w:t>
      </w:r>
      <w:r w:rsidR="003E3545">
        <w:rPr>
          <w:rFonts w:ascii="ＭＳ ゴシック" w:eastAsia="ＭＳ ゴシック" w:hAnsi="ＭＳ ゴシック" w:hint="eastAsia"/>
          <w:sz w:val="24"/>
          <w:szCs w:val="24"/>
        </w:rPr>
        <w:t>ている。</w:t>
      </w:r>
      <w:r w:rsidR="007719D7">
        <w:rPr>
          <w:rFonts w:ascii="ＭＳ ゴシック" w:eastAsia="ＭＳ ゴシック" w:hAnsi="ＭＳ ゴシック" w:hint="eastAsia"/>
          <w:sz w:val="24"/>
          <w:szCs w:val="24"/>
        </w:rPr>
        <w:t xml:space="preserve">　</w:t>
      </w:r>
    </w:p>
    <w:p w14:paraId="341CBFD4" w14:textId="2EC588C0" w:rsidR="000C6964" w:rsidRDefault="000C6964" w:rsidP="007307B1">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世界経済も鈍化傾向を強める内憂外患</w:t>
      </w:r>
      <w:r w:rsidR="00141A35">
        <w:rPr>
          <w:rFonts w:ascii="ＭＳ ゴシック" w:eastAsia="ＭＳ ゴシック" w:hAnsi="ＭＳ ゴシック" w:hint="eastAsia"/>
          <w:sz w:val="24"/>
          <w:szCs w:val="24"/>
        </w:rPr>
        <w:t>の</w:t>
      </w:r>
      <w:r>
        <w:rPr>
          <w:rFonts w:ascii="ＭＳ ゴシック" w:eastAsia="ＭＳ ゴシック" w:hAnsi="ＭＳ ゴシック" w:hint="eastAsia"/>
          <w:sz w:val="24"/>
          <w:szCs w:val="24"/>
        </w:rPr>
        <w:t>なかで、</w:t>
      </w:r>
      <w:r w:rsidR="003543C9">
        <w:rPr>
          <w:rFonts w:ascii="ＭＳ ゴシック" w:eastAsia="ＭＳ ゴシック" w:hAnsi="ＭＳ ゴシック" w:hint="eastAsia"/>
          <w:sz w:val="24"/>
          <w:szCs w:val="24"/>
        </w:rPr>
        <w:t>中国経済は</w:t>
      </w:r>
      <w:r w:rsidR="005A6C50">
        <w:rPr>
          <w:rFonts w:ascii="ＭＳ ゴシック" w:eastAsia="ＭＳ ゴシック" w:hAnsi="ＭＳ ゴシック" w:hint="eastAsia"/>
          <w:sz w:val="24"/>
          <w:szCs w:val="24"/>
        </w:rPr>
        <w:t>果たして</w:t>
      </w:r>
      <w:r w:rsidR="003543C9">
        <w:rPr>
          <w:rFonts w:ascii="ＭＳ ゴシック" w:eastAsia="ＭＳ ゴシック" w:hAnsi="ＭＳ ゴシック" w:hint="eastAsia"/>
          <w:sz w:val="24"/>
          <w:szCs w:val="24"/>
        </w:rPr>
        <w:t>持ち直すことができるのか？</w:t>
      </w:r>
      <w:r w:rsidR="00902A79">
        <w:rPr>
          <w:rFonts w:ascii="ＭＳ ゴシック" w:eastAsia="ＭＳ ゴシック" w:hAnsi="ＭＳ ゴシック" w:hint="eastAsia"/>
          <w:sz w:val="24"/>
          <w:szCs w:val="24"/>
        </w:rPr>
        <w:t>長く日本銀行で中国経済を分析し</w:t>
      </w:r>
      <w:r w:rsidR="00917355">
        <w:rPr>
          <w:rFonts w:ascii="ＭＳ ゴシック" w:eastAsia="ＭＳ ゴシック" w:hAnsi="ＭＳ ゴシック" w:hint="eastAsia"/>
          <w:sz w:val="24"/>
          <w:szCs w:val="24"/>
        </w:rPr>
        <w:t>続けて</w:t>
      </w:r>
      <w:r w:rsidR="007D16AC">
        <w:rPr>
          <w:rFonts w:ascii="ＭＳ ゴシック" w:eastAsia="ＭＳ ゴシック" w:hAnsi="ＭＳ ゴシック" w:hint="eastAsia"/>
          <w:sz w:val="24"/>
          <w:szCs w:val="24"/>
        </w:rPr>
        <w:t>きた</w:t>
      </w:r>
      <w:r w:rsidR="00917355">
        <w:rPr>
          <w:rFonts w:ascii="ＭＳ ゴシック" w:eastAsia="ＭＳ ゴシック" w:hAnsi="ＭＳ ゴシック" w:hint="eastAsia"/>
          <w:sz w:val="24"/>
          <w:szCs w:val="24"/>
        </w:rPr>
        <w:t>福本智之氏に</w:t>
      </w:r>
      <w:r w:rsidR="005A6C50">
        <w:rPr>
          <w:rFonts w:ascii="ＭＳ ゴシック" w:eastAsia="ＭＳ ゴシック" w:hAnsi="ＭＳ ゴシック" w:hint="eastAsia"/>
          <w:sz w:val="24"/>
          <w:szCs w:val="24"/>
        </w:rPr>
        <w:t>、</w:t>
      </w:r>
      <w:r w:rsidR="007719D7">
        <w:rPr>
          <w:rFonts w:ascii="ＭＳ ゴシック" w:eastAsia="ＭＳ ゴシック" w:hAnsi="ＭＳ ゴシック" w:hint="eastAsia"/>
          <w:sz w:val="24"/>
          <w:szCs w:val="24"/>
        </w:rPr>
        <w:t>昨年12月の</w:t>
      </w:r>
      <w:r w:rsidR="007D16AC">
        <w:rPr>
          <w:rFonts w:ascii="ＭＳ ゴシック" w:eastAsia="ＭＳ ゴシック" w:hAnsi="ＭＳ ゴシック" w:hint="eastAsia"/>
          <w:sz w:val="24"/>
          <w:szCs w:val="24"/>
        </w:rPr>
        <w:t>中央経済工作会議の内容も踏まえ、</w:t>
      </w:r>
      <w:r w:rsidR="007719D7">
        <w:rPr>
          <w:rFonts w:ascii="ＭＳ ゴシック" w:eastAsia="ＭＳ ゴシック" w:hAnsi="ＭＳ ゴシック" w:hint="eastAsia"/>
          <w:sz w:val="24"/>
          <w:szCs w:val="24"/>
        </w:rPr>
        <w:t>「</w:t>
      </w:r>
      <w:r w:rsidR="00BD6260">
        <w:rPr>
          <w:rFonts w:ascii="ＭＳ ゴシック" w:eastAsia="ＭＳ ゴシック" w:hAnsi="ＭＳ ゴシック" w:hint="eastAsia"/>
          <w:sz w:val="24"/>
          <w:szCs w:val="24"/>
        </w:rPr>
        <w:t>中国減速の</w:t>
      </w:r>
      <w:r w:rsidR="005A6C50">
        <w:rPr>
          <w:rFonts w:ascii="ＭＳ ゴシック" w:eastAsia="ＭＳ ゴシック" w:hAnsi="ＭＳ ゴシック" w:hint="eastAsia"/>
          <w:sz w:val="24"/>
          <w:szCs w:val="24"/>
        </w:rPr>
        <w:t>深層</w:t>
      </w:r>
      <w:r w:rsidR="007719D7">
        <w:rPr>
          <w:rFonts w:ascii="ＭＳ ゴシック" w:eastAsia="ＭＳ ゴシック" w:hAnsi="ＭＳ ゴシック" w:hint="eastAsia"/>
          <w:sz w:val="24"/>
          <w:szCs w:val="24"/>
        </w:rPr>
        <w:t>」</w:t>
      </w:r>
      <w:r w:rsidR="00BD6260">
        <w:rPr>
          <w:rFonts w:ascii="ＭＳ ゴシック" w:eastAsia="ＭＳ ゴシック" w:hAnsi="ＭＳ ゴシック" w:hint="eastAsia"/>
          <w:sz w:val="24"/>
          <w:szCs w:val="24"/>
        </w:rPr>
        <w:t>という視点</w:t>
      </w:r>
      <w:r w:rsidR="007719D7">
        <w:rPr>
          <w:rFonts w:ascii="ＭＳ ゴシック" w:eastAsia="ＭＳ ゴシック" w:hAnsi="ＭＳ ゴシック" w:hint="eastAsia"/>
          <w:sz w:val="24"/>
          <w:szCs w:val="24"/>
        </w:rPr>
        <w:t>を交え</w:t>
      </w:r>
      <w:r w:rsidR="00BD6260">
        <w:rPr>
          <w:rFonts w:ascii="ＭＳ ゴシック" w:eastAsia="ＭＳ ゴシック" w:hAnsi="ＭＳ ゴシック" w:hint="eastAsia"/>
          <w:sz w:val="24"/>
          <w:szCs w:val="24"/>
        </w:rPr>
        <w:t>ご</w:t>
      </w:r>
      <w:r w:rsidR="00917355">
        <w:rPr>
          <w:rFonts w:ascii="ＭＳ ゴシック" w:eastAsia="ＭＳ ゴシック" w:hAnsi="ＭＳ ゴシック" w:hint="eastAsia"/>
          <w:sz w:val="24"/>
          <w:szCs w:val="24"/>
        </w:rPr>
        <w:t>解説いただく。</w:t>
      </w:r>
    </w:p>
    <w:p w14:paraId="6E338440" w14:textId="4A9DDD10" w:rsidR="00A23006" w:rsidRPr="00FB36C9" w:rsidRDefault="00A23006" w:rsidP="00917355">
      <w:pPr>
        <w:ind w:firstLineChars="100" w:firstLine="240"/>
        <w:rPr>
          <w:rFonts w:ascii="ＭＳ ゴシック" w:eastAsia="ＭＳ ゴシック" w:hAnsi="ＭＳ ゴシック"/>
          <w:sz w:val="24"/>
          <w:szCs w:val="24"/>
        </w:rPr>
      </w:pPr>
      <w:r w:rsidRPr="00FB36C9">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w:t>
      </w:r>
    </w:p>
    <w:p w14:paraId="3CE68BFE" w14:textId="7D5235FD" w:rsidR="00DE3E55" w:rsidRPr="00587966" w:rsidRDefault="004E2228">
      <w:pPr>
        <w:rPr>
          <w:rFonts w:ascii="ＭＳ ゴシック" w:eastAsia="ＭＳ ゴシック" w:hAnsi="ＭＳ ゴシック"/>
          <w:sz w:val="32"/>
          <w:szCs w:val="32"/>
          <w:u w:val="single"/>
          <w:lang w:eastAsia="zh-TW"/>
        </w:rPr>
      </w:pPr>
      <w:r w:rsidRPr="00587966">
        <w:rPr>
          <w:rFonts w:ascii="ＭＳ ゴシック" w:eastAsia="ＭＳ ゴシック" w:hAnsi="ＭＳ ゴシック" w:hint="eastAsia"/>
          <w:sz w:val="32"/>
          <w:szCs w:val="32"/>
          <w:u w:val="single"/>
          <w:lang w:eastAsia="zh-TW"/>
        </w:rPr>
        <w:t>開催要領</w:t>
      </w:r>
    </w:p>
    <w:p w14:paraId="72C71E41" w14:textId="6541C982" w:rsidR="00075CCE" w:rsidRDefault="004E2228" w:rsidP="00B03186">
      <w:pPr>
        <w:ind w:firstLineChars="100" w:firstLine="210"/>
        <w:rPr>
          <w:rFonts w:ascii="ＭＳ ゴシック" w:eastAsia="ＭＳ ゴシック" w:hAnsi="ＭＳ ゴシック"/>
          <w:lang w:eastAsia="zh-TW"/>
        </w:rPr>
      </w:pPr>
      <w:r>
        <w:rPr>
          <w:rFonts w:ascii="ＭＳ ゴシック" w:eastAsia="ＭＳ ゴシック" w:hAnsi="ＭＳ ゴシック" w:hint="eastAsia"/>
          <w:lang w:eastAsia="zh-TW"/>
        </w:rPr>
        <w:t>●日時：202</w:t>
      </w:r>
      <w:r w:rsidR="00FD4009">
        <w:rPr>
          <w:rFonts w:ascii="ＭＳ ゴシック" w:eastAsia="ＭＳ ゴシック" w:hAnsi="ＭＳ ゴシック" w:hint="eastAsia"/>
          <w:lang w:eastAsia="zh-TW"/>
        </w:rPr>
        <w:t>3</w:t>
      </w:r>
      <w:r>
        <w:rPr>
          <w:rFonts w:ascii="ＭＳ ゴシック" w:eastAsia="ＭＳ ゴシック" w:hAnsi="ＭＳ ゴシック" w:hint="eastAsia"/>
          <w:lang w:eastAsia="zh-TW"/>
        </w:rPr>
        <w:t>年</w:t>
      </w:r>
      <w:r w:rsidR="00FD4009">
        <w:rPr>
          <w:rFonts w:ascii="ＭＳ ゴシック" w:eastAsia="ＭＳ ゴシック" w:hAnsi="ＭＳ ゴシック" w:hint="eastAsia"/>
          <w:lang w:eastAsia="zh-TW"/>
        </w:rPr>
        <w:t>2</w:t>
      </w:r>
      <w:r>
        <w:rPr>
          <w:rFonts w:ascii="ＭＳ ゴシック" w:eastAsia="ＭＳ ゴシック" w:hAnsi="ＭＳ ゴシック" w:hint="eastAsia"/>
          <w:lang w:eastAsia="zh-TW"/>
        </w:rPr>
        <w:t>月2</w:t>
      </w:r>
      <w:r w:rsidR="00FD4009">
        <w:rPr>
          <w:rFonts w:ascii="ＭＳ ゴシック" w:eastAsia="ＭＳ ゴシック" w:hAnsi="ＭＳ ゴシック" w:hint="eastAsia"/>
          <w:lang w:eastAsia="zh-TW"/>
        </w:rPr>
        <w:t>0</w:t>
      </w:r>
      <w:r>
        <w:rPr>
          <w:rFonts w:ascii="ＭＳ ゴシック" w:eastAsia="ＭＳ ゴシック" w:hAnsi="ＭＳ ゴシック" w:hint="eastAsia"/>
          <w:lang w:eastAsia="zh-TW"/>
        </w:rPr>
        <w:t>日（</w:t>
      </w:r>
      <w:r w:rsidR="00FD4009">
        <w:rPr>
          <w:rFonts w:ascii="ＭＳ ゴシック" w:eastAsia="ＭＳ ゴシック" w:hAnsi="ＭＳ ゴシック" w:hint="eastAsia"/>
          <w:lang w:eastAsia="zh-TW"/>
        </w:rPr>
        <w:t>月</w:t>
      </w:r>
      <w:r>
        <w:rPr>
          <w:rFonts w:ascii="ＭＳ ゴシック" w:eastAsia="ＭＳ ゴシック" w:hAnsi="ＭＳ ゴシック" w:hint="eastAsia"/>
          <w:lang w:eastAsia="zh-TW"/>
        </w:rPr>
        <w:t>）18:30</w:t>
      </w:r>
      <w:r w:rsidR="006D589F">
        <w:rPr>
          <w:rFonts w:ascii="ＭＳ ゴシック" w:eastAsia="ＭＳ ゴシック" w:hAnsi="ＭＳ ゴシック" w:hint="eastAsia"/>
          <w:lang w:eastAsia="zh-TW"/>
        </w:rPr>
        <w:t>～20:00</w:t>
      </w:r>
    </w:p>
    <w:p w14:paraId="0CBB22B2" w14:textId="151205FD" w:rsidR="006D589F" w:rsidRDefault="006D589F" w:rsidP="00B03186">
      <w:pPr>
        <w:ind w:firstLineChars="100" w:firstLine="210"/>
        <w:rPr>
          <w:rFonts w:ascii="ＭＳ ゴシック" w:eastAsia="ＭＳ ゴシック" w:hAnsi="ＭＳ ゴシック"/>
        </w:rPr>
      </w:pPr>
      <w:r>
        <w:rPr>
          <w:rFonts w:ascii="ＭＳ ゴシック" w:eastAsia="ＭＳ ゴシック" w:hAnsi="ＭＳ ゴシック" w:hint="eastAsia"/>
        </w:rPr>
        <w:t>●開催方式：　ZOOMによるオンライン開催</w:t>
      </w:r>
    </w:p>
    <w:p w14:paraId="09CED227" w14:textId="52A9895E" w:rsidR="0087797B" w:rsidRDefault="0087797B" w:rsidP="0030321C">
      <w:pPr>
        <w:ind w:firstLineChars="100" w:firstLine="210"/>
        <w:rPr>
          <w:rFonts w:ascii="ＭＳ ゴシック" w:eastAsia="ＭＳ ゴシック" w:hAnsi="ＭＳ ゴシック"/>
        </w:rPr>
      </w:pPr>
      <w:r>
        <w:rPr>
          <w:rFonts w:ascii="ＭＳ ゴシック" w:eastAsia="ＭＳ ゴシック" w:hAnsi="ＭＳ ゴシック" w:hint="eastAsia"/>
        </w:rPr>
        <w:t>●テーマ：</w:t>
      </w:r>
      <w:r w:rsidR="00FD4009">
        <w:rPr>
          <w:rFonts w:ascii="ＭＳ ゴシック" w:eastAsia="ＭＳ ゴシック" w:hAnsi="ＭＳ ゴシック"/>
        </w:rPr>
        <w:t xml:space="preserve"> </w:t>
      </w:r>
      <w:r w:rsidR="0030321C" w:rsidRPr="0030321C">
        <w:rPr>
          <w:rFonts w:ascii="ＭＳ ゴシック" w:eastAsia="ＭＳ ゴシック" w:hAnsi="ＭＳ ゴシック" w:hint="eastAsia"/>
        </w:rPr>
        <w:t>中国減速の深層</w:t>
      </w:r>
      <w:r w:rsidR="0030321C">
        <w:rPr>
          <w:rFonts w:ascii="ＭＳ ゴシック" w:eastAsia="ＭＳ ゴシック" w:hAnsi="ＭＳ ゴシック" w:hint="eastAsia"/>
        </w:rPr>
        <w:t xml:space="preserve">　</w:t>
      </w:r>
      <w:r w:rsidR="0030321C" w:rsidRPr="0030321C">
        <w:rPr>
          <w:rFonts w:ascii="ＭＳ ゴシック" w:eastAsia="ＭＳ ゴシック" w:hAnsi="ＭＳ ゴシック" w:hint="eastAsia"/>
        </w:rPr>
        <w:t>～</w:t>
      </w:r>
      <w:r w:rsidR="0030321C" w:rsidRPr="0030321C">
        <w:rPr>
          <w:rFonts w:ascii="ＭＳ ゴシック" w:eastAsia="ＭＳ ゴシック" w:hAnsi="ＭＳ ゴシック"/>
        </w:rPr>
        <w:t>2023年どうする中国～</w:t>
      </w:r>
    </w:p>
    <w:p w14:paraId="17B70EB2" w14:textId="2EAD3B8E" w:rsidR="006D589F" w:rsidRDefault="00EF6081" w:rsidP="00B03186">
      <w:pPr>
        <w:ind w:firstLineChars="100" w:firstLine="210"/>
        <w:rPr>
          <w:rFonts w:ascii="ＭＳ ゴシック" w:eastAsia="ＭＳ ゴシック" w:hAnsi="ＭＳ ゴシック"/>
          <w:lang w:eastAsia="zh-CN"/>
        </w:rPr>
      </w:pPr>
      <w:r>
        <w:rPr>
          <w:rFonts w:ascii="ＭＳ ゴシック" w:eastAsia="ＭＳ ゴシック" w:hAnsi="ＭＳ ゴシック" w:hint="eastAsia"/>
          <w:lang w:eastAsia="zh-CN"/>
        </w:rPr>
        <w:t>●講師</w:t>
      </w:r>
      <w:r w:rsidR="006D589F">
        <w:rPr>
          <w:rFonts w:ascii="ＭＳ ゴシック" w:eastAsia="ＭＳ ゴシック" w:hAnsi="ＭＳ ゴシック" w:hint="eastAsia"/>
          <w:lang w:eastAsia="zh-CN"/>
        </w:rPr>
        <w:t xml:space="preserve">：　</w:t>
      </w:r>
      <w:r w:rsidR="000C259E">
        <w:rPr>
          <w:rFonts w:ascii="ＭＳ ゴシック" w:eastAsia="ＭＳ ゴシック" w:hAnsi="ＭＳ ゴシック" w:hint="eastAsia"/>
          <w:lang w:eastAsia="zh-CN"/>
        </w:rPr>
        <w:t>福本智之</w:t>
      </w:r>
      <w:r w:rsidR="006D589F">
        <w:rPr>
          <w:rFonts w:ascii="ＭＳ ゴシック" w:eastAsia="ＭＳ ゴシック" w:hAnsi="ＭＳ ゴシック" w:hint="eastAsia"/>
          <w:lang w:eastAsia="zh-CN"/>
        </w:rPr>
        <w:t>氏（</w:t>
      </w:r>
      <w:r w:rsidR="00421C41" w:rsidRPr="00421C41">
        <w:rPr>
          <w:rFonts w:ascii="ＭＳ ゴシック" w:eastAsia="ＭＳ ゴシック" w:hAnsi="ＭＳ ゴシック" w:hint="eastAsia"/>
          <w:lang w:eastAsia="zh-CN"/>
        </w:rPr>
        <w:t>大阪経済大学経済学部教授</w:t>
      </w:r>
      <w:r w:rsidR="006D589F">
        <w:rPr>
          <w:rFonts w:ascii="ＭＳ ゴシック" w:eastAsia="ＭＳ ゴシック" w:hAnsi="ＭＳ ゴシック" w:hint="eastAsia"/>
          <w:lang w:eastAsia="zh-CN"/>
        </w:rPr>
        <w:t>）</w:t>
      </w:r>
    </w:p>
    <w:p w14:paraId="46A6B757" w14:textId="14815515" w:rsidR="00EF6081" w:rsidRDefault="00B03186" w:rsidP="0079424D">
      <w:pPr>
        <w:rPr>
          <w:rFonts w:ascii="ＭＳ ゴシック" w:eastAsia="ＭＳ ゴシック" w:hAnsi="ＭＳ ゴシック"/>
        </w:rPr>
      </w:pPr>
      <w:r>
        <w:rPr>
          <w:rFonts w:ascii="ＭＳ ゴシック" w:eastAsia="ＭＳ ゴシック" w:hAnsi="ＭＳ ゴシック" w:hint="eastAsia"/>
          <w:lang w:eastAsia="zh-CN"/>
        </w:rPr>
        <w:t xml:space="preserve">　</w:t>
      </w:r>
      <w:r w:rsidR="00EF6081">
        <w:rPr>
          <w:rFonts w:ascii="ＭＳ ゴシック" w:eastAsia="ＭＳ ゴシック" w:hAnsi="ＭＳ ゴシック" w:hint="eastAsia"/>
        </w:rPr>
        <w:t>●申し込み方法</w:t>
      </w:r>
      <w:r>
        <w:rPr>
          <w:rFonts w:ascii="ＭＳ ゴシック" w:eastAsia="ＭＳ ゴシック" w:hAnsi="ＭＳ ゴシック" w:hint="eastAsia"/>
        </w:rPr>
        <w:t>及び</w:t>
      </w:r>
      <w:r w:rsidR="00EF6081">
        <w:rPr>
          <w:rFonts w:ascii="ＭＳ ゴシック" w:eastAsia="ＭＳ ゴシック" w:hAnsi="ＭＳ ゴシック" w:hint="eastAsia"/>
        </w:rPr>
        <w:t>参加費</w:t>
      </w:r>
      <w:r w:rsidR="00D958B3">
        <w:rPr>
          <w:rFonts w:ascii="ＭＳ ゴシック" w:eastAsia="ＭＳ ゴシック" w:hAnsi="ＭＳ ゴシック" w:hint="eastAsia"/>
        </w:rPr>
        <w:t>用</w:t>
      </w:r>
    </w:p>
    <w:p w14:paraId="68FD4D6A" w14:textId="3F90AB6D" w:rsidR="00B03186" w:rsidRDefault="00264B6D" w:rsidP="00264B6D">
      <w:pPr>
        <w:ind w:firstLineChars="100" w:firstLine="210"/>
        <w:rPr>
          <w:rFonts w:ascii="ＭＳ ゴシック" w:eastAsia="ＭＳ ゴシック" w:hAnsi="ＭＳ ゴシック"/>
        </w:rPr>
      </w:pPr>
      <w:r>
        <w:rPr>
          <w:rFonts w:ascii="ＭＳ ゴシック" w:eastAsia="ＭＳ ゴシック" w:hAnsi="ＭＳ ゴシック" w:hint="eastAsia"/>
        </w:rPr>
        <w:t>１）</w:t>
      </w:r>
      <w:r w:rsidR="00EF6081" w:rsidRPr="00A7227D">
        <w:rPr>
          <w:rFonts w:ascii="ＭＳ ゴシック" w:eastAsia="ＭＳ ゴシック" w:hAnsi="ＭＳ ゴシック" w:hint="eastAsia"/>
          <w:color w:val="FF0000"/>
        </w:rPr>
        <w:t>会員</w:t>
      </w:r>
      <w:r w:rsidR="00354C81" w:rsidRPr="00C07428">
        <w:rPr>
          <w:rFonts w:ascii="ＭＳ ゴシック" w:eastAsia="ＭＳ ゴシック" w:hAnsi="ＭＳ ゴシック" w:hint="eastAsia"/>
          <w:color w:val="000000" w:themeColor="text1"/>
        </w:rPr>
        <w:t>及び</w:t>
      </w:r>
      <w:r w:rsidR="00354C81" w:rsidRPr="006E078C">
        <w:rPr>
          <w:rFonts w:ascii="ＭＳ ゴシック" w:eastAsia="ＭＳ ゴシック" w:hAnsi="ＭＳ ゴシック" w:hint="eastAsia"/>
          <w:color w:val="000000" w:themeColor="text1"/>
        </w:rPr>
        <w:t>非会員</w:t>
      </w:r>
      <w:r w:rsidR="00354C81" w:rsidRPr="00B03186">
        <w:rPr>
          <w:rFonts w:ascii="ＭＳ ゴシック" w:eastAsia="ＭＳ ゴシック" w:hAnsi="ＭＳ ゴシック" w:hint="eastAsia"/>
          <w:color w:val="FF0000"/>
        </w:rPr>
        <w:t>学生</w:t>
      </w:r>
      <w:r w:rsidR="00EF6081">
        <w:rPr>
          <w:rFonts w:ascii="ＭＳ ゴシック" w:eastAsia="ＭＳ ゴシック" w:hAnsi="ＭＳ ゴシック" w:hint="eastAsia"/>
        </w:rPr>
        <w:t>：</w:t>
      </w:r>
      <w:r w:rsidR="00EF6081" w:rsidRPr="00A7227D">
        <w:rPr>
          <w:rFonts w:ascii="ＭＳ ゴシック" w:eastAsia="ＭＳ ゴシック" w:hAnsi="ＭＳ ゴシック" w:hint="eastAsia"/>
          <w:color w:val="FF0000"/>
          <w:u w:val="single"/>
        </w:rPr>
        <w:t>参加費は無料です</w:t>
      </w:r>
      <w:r w:rsidR="00EF6081">
        <w:rPr>
          <w:rFonts w:ascii="ＭＳ ゴシック" w:eastAsia="ＭＳ ゴシック" w:hAnsi="ＭＳ ゴシック" w:hint="eastAsia"/>
        </w:rPr>
        <w:t>。下記からお申し込みください。</w:t>
      </w:r>
    </w:p>
    <w:p w14:paraId="5BBC9EF3" w14:textId="2A1F680E" w:rsidR="002779BE" w:rsidRDefault="00354C81" w:rsidP="00E930E7">
      <w:pPr>
        <w:ind w:firstLineChars="300" w:firstLine="630"/>
        <w:rPr>
          <w:rFonts w:ascii="ＭＳ ゴシック" w:eastAsia="ＭＳ ゴシック" w:hAnsi="ＭＳ ゴシック"/>
        </w:rPr>
      </w:pPr>
      <w:r w:rsidRPr="00C07428">
        <w:rPr>
          <w:rFonts w:ascii="ＭＳ ゴシック" w:eastAsia="ＭＳ ゴシック" w:hAnsi="ＭＳ ゴシック" w:hint="eastAsia"/>
          <w:color w:val="FF0000"/>
          <w:u w:val="single"/>
        </w:rPr>
        <w:t>学生については、大学名、学部を記載下さい。</w:t>
      </w:r>
      <w:r w:rsidR="00E97AE9">
        <w:rPr>
          <w:rFonts w:ascii="ＭＳ ゴシック" w:eastAsia="ＭＳ ゴシック" w:hAnsi="ＭＳ ゴシック" w:hint="eastAsia"/>
        </w:rPr>
        <w:t xml:space="preserve">　</w:t>
      </w:r>
    </w:p>
    <w:p w14:paraId="3510C8AE" w14:textId="3B0DBED8" w:rsidR="00D958B3" w:rsidRDefault="00317361" w:rsidP="007203C8">
      <w:pPr>
        <w:ind w:leftChars="200" w:left="840" w:hangingChars="200" w:hanging="420"/>
        <w:rPr>
          <w:rFonts w:ascii="ＭＳ ゴシック" w:eastAsia="ＭＳ ゴシック" w:hAnsi="ＭＳ ゴシック" w:hint="eastAsia"/>
        </w:rPr>
      </w:pPr>
      <w:r>
        <w:rPr>
          <w:rFonts w:ascii="ＭＳ ゴシック" w:eastAsia="ＭＳ ゴシック" w:hAnsi="ＭＳ ゴシック" w:hint="eastAsia"/>
        </w:rPr>
        <w:t xml:space="preserve">　</w:t>
      </w:r>
      <w:hyperlink r:id="rId9" w:history="1">
        <w:r w:rsidR="00612D9E">
          <w:rPr>
            <w:rStyle w:val="a3"/>
            <w:rFonts w:hint="eastAsia"/>
          </w:rPr>
          <w:t>https://forms.gle/Q</w:t>
        </w:r>
        <w:r w:rsidR="00612D9E">
          <w:rPr>
            <w:rStyle w:val="a3"/>
            <w:rFonts w:hint="eastAsia"/>
          </w:rPr>
          <w:t>P</w:t>
        </w:r>
        <w:r w:rsidR="00612D9E">
          <w:rPr>
            <w:rStyle w:val="a3"/>
            <w:rFonts w:hint="eastAsia"/>
          </w:rPr>
          <w:t>br</w:t>
        </w:r>
        <w:r w:rsidR="00612D9E">
          <w:rPr>
            <w:rStyle w:val="a3"/>
            <w:rFonts w:hint="eastAsia"/>
          </w:rPr>
          <w:t>X</w:t>
        </w:r>
        <w:r w:rsidR="00612D9E">
          <w:rPr>
            <w:rStyle w:val="a3"/>
            <w:rFonts w:hint="eastAsia"/>
          </w:rPr>
          <w:t>HpcHCdThwjYA</w:t>
        </w:r>
      </w:hyperlink>
      <w:r w:rsidR="00612D9E">
        <w:rPr>
          <w:rFonts w:hint="eastAsia"/>
        </w:rPr>
        <w:br/>
      </w:r>
    </w:p>
    <w:p w14:paraId="761A63BA" w14:textId="455D6546" w:rsidR="0099506C" w:rsidRPr="0099506C" w:rsidRDefault="0099506C" w:rsidP="0099506C">
      <w:pPr>
        <w:rPr>
          <w:rFonts w:ascii="ＭＳ ゴシック" w:eastAsia="ＭＳ ゴシック" w:hAnsi="ＭＳ ゴシック"/>
        </w:rPr>
      </w:pPr>
      <w:r w:rsidRPr="0099506C">
        <w:rPr>
          <w:rFonts w:ascii="ＭＳ ゴシック" w:eastAsia="ＭＳ ゴシック" w:hAnsi="ＭＳ ゴシック" w:hint="eastAsia"/>
        </w:rPr>
        <w:t xml:space="preserve">　※</w:t>
      </w:r>
      <w:r w:rsidR="009618FE">
        <w:rPr>
          <w:rFonts w:ascii="ＭＳ ゴシック" w:eastAsia="ＭＳ ゴシック" w:hAnsi="ＭＳ ゴシック" w:hint="eastAsia"/>
        </w:rPr>
        <w:t>何らかの原因で</w:t>
      </w:r>
      <w:r w:rsidRPr="0099506C">
        <w:rPr>
          <w:rFonts w:ascii="ＭＳ ゴシック" w:eastAsia="ＭＳ ゴシック" w:hAnsi="ＭＳ ゴシック" w:hint="eastAsia"/>
        </w:rPr>
        <w:t>上記リンクへのアクセスができない場合は、担当中島</w:t>
      </w:r>
    </w:p>
    <w:p w14:paraId="70802BD7" w14:textId="08D1C816" w:rsidR="004455B8" w:rsidRPr="004455B8" w:rsidRDefault="0099506C" w:rsidP="0099506C">
      <w:pPr>
        <w:ind w:leftChars="200" w:left="840" w:hangingChars="200" w:hanging="420"/>
        <w:rPr>
          <w:rFonts w:ascii="ＭＳ ゴシック" w:eastAsia="ＭＳ ゴシック" w:hAnsi="ＭＳ ゴシック"/>
        </w:rPr>
      </w:pPr>
      <w:r w:rsidRPr="0099506C">
        <w:rPr>
          <w:rFonts w:ascii="ＭＳ ゴシック" w:eastAsia="ＭＳ ゴシック" w:hAnsi="ＭＳ ゴシック"/>
        </w:rPr>
        <w:t>shun.nakajima@gmail.com 宛に以下を email で</w:t>
      </w:r>
      <w:r w:rsidR="009618FE">
        <w:rPr>
          <w:rFonts w:ascii="ＭＳ ゴシック" w:eastAsia="ＭＳ ゴシック" w:hAnsi="ＭＳ ゴシック" w:hint="eastAsia"/>
        </w:rPr>
        <w:t>ご連絡</w:t>
      </w:r>
      <w:r w:rsidRPr="0099506C">
        <w:rPr>
          <w:rFonts w:ascii="ＭＳ ゴシック" w:eastAsia="ＭＳ ゴシック" w:hAnsi="ＭＳ ゴシック"/>
        </w:rPr>
        <w:t>ください。</w:t>
      </w:r>
    </w:p>
    <w:p w14:paraId="3E55F8FF" w14:textId="6C0A28C9" w:rsidR="00166E19" w:rsidRPr="00197959" w:rsidRDefault="0099506C" w:rsidP="00197959">
      <w:pPr>
        <w:pStyle w:val="aa"/>
        <w:numPr>
          <w:ilvl w:val="0"/>
          <w:numId w:val="6"/>
        </w:numPr>
        <w:ind w:leftChars="0"/>
        <w:rPr>
          <w:rFonts w:ascii="ＭＳ ゴシック" w:eastAsia="ＭＳ ゴシック" w:hAnsi="ＭＳ ゴシック"/>
        </w:rPr>
      </w:pPr>
      <w:r w:rsidRPr="00197959">
        <w:rPr>
          <w:rFonts w:ascii="ＭＳ ゴシック" w:eastAsia="ＭＳ ゴシック" w:hAnsi="ＭＳ ゴシック"/>
        </w:rPr>
        <w:t>氏名、②ふりがな、③ご所属（又は元職）、④email アドレス、</w:t>
      </w:r>
    </w:p>
    <w:p w14:paraId="1F69FB93" w14:textId="74AC7415" w:rsidR="006E078C" w:rsidRPr="00D958B3" w:rsidRDefault="0099506C" w:rsidP="00D958B3">
      <w:pPr>
        <w:ind w:left="420" w:firstLineChars="100" w:firstLine="210"/>
        <w:rPr>
          <w:rFonts w:ascii="ＭＳ ゴシック" w:eastAsia="ＭＳ ゴシック" w:hAnsi="ＭＳ ゴシック"/>
        </w:rPr>
      </w:pPr>
      <w:r w:rsidRPr="00D958B3">
        <w:rPr>
          <w:rFonts w:ascii="ＭＳ ゴシック" w:eastAsia="ＭＳ ゴシック" w:hAnsi="ＭＳ ゴシック"/>
        </w:rPr>
        <w:t>⑤所属支部等</w:t>
      </w:r>
      <w:r w:rsidRPr="00D958B3">
        <w:rPr>
          <w:rFonts w:ascii="ＭＳ ゴシック" w:eastAsia="ＭＳ ゴシック" w:hAnsi="ＭＳ ゴシック" w:hint="eastAsia"/>
        </w:rPr>
        <w:t>（関東支部、東海支部、関西支部、海外会員の別）</w:t>
      </w:r>
    </w:p>
    <w:p w14:paraId="0890C0CD" w14:textId="3933A30F" w:rsidR="00133300" w:rsidRDefault="0099506C" w:rsidP="00264B6D">
      <w:pPr>
        <w:ind w:leftChars="100" w:left="420" w:hangingChars="100" w:hanging="210"/>
        <w:rPr>
          <w:rFonts w:ascii="ＭＳ ゴシック" w:eastAsia="ＭＳ ゴシック" w:hAnsi="ＭＳ ゴシック"/>
        </w:rPr>
      </w:pPr>
      <w:r w:rsidRPr="0099506C">
        <w:rPr>
          <w:rFonts w:ascii="ＭＳ ゴシック" w:eastAsia="ＭＳ ゴシック" w:hAnsi="ＭＳ ゴシック"/>
        </w:rPr>
        <w:t>2）非会員のかた</w:t>
      </w:r>
      <w:r w:rsidR="00D537EA">
        <w:rPr>
          <w:rFonts w:ascii="ＭＳ ゴシック" w:eastAsia="ＭＳ ゴシック" w:hAnsi="ＭＳ ゴシック" w:hint="eastAsia"/>
        </w:rPr>
        <w:t>の</w:t>
      </w:r>
      <w:r w:rsidR="00D537EA" w:rsidRPr="00264B6D">
        <w:rPr>
          <w:rFonts w:ascii="ＭＳ ゴシック" w:eastAsia="ＭＳ ゴシック" w:hAnsi="ＭＳ ゴシック" w:hint="eastAsia"/>
          <w:color w:val="FF0000"/>
        </w:rPr>
        <w:t>参加費</w:t>
      </w:r>
      <w:r w:rsidRPr="00264B6D">
        <w:rPr>
          <w:rFonts w:ascii="ＭＳ ゴシック" w:eastAsia="ＭＳ ゴシック" w:hAnsi="ＭＳ ゴシック"/>
          <w:color w:val="FF0000"/>
        </w:rPr>
        <w:t>は</w:t>
      </w:r>
      <w:r w:rsidR="00D537EA" w:rsidRPr="00264B6D">
        <w:rPr>
          <w:rFonts w:ascii="ＭＳ ゴシック" w:eastAsia="ＭＳ ゴシック" w:hAnsi="ＭＳ ゴシック" w:hint="eastAsia"/>
          <w:color w:val="FF0000"/>
        </w:rPr>
        <w:t>1</w:t>
      </w:r>
      <w:r w:rsidR="00264B6D">
        <w:rPr>
          <w:rFonts w:ascii="ＭＳ ゴシック" w:eastAsia="ＭＳ ゴシック" w:hAnsi="ＭＳ ゴシック" w:hint="eastAsia"/>
          <w:color w:val="FF0000"/>
        </w:rPr>
        <w:t>,</w:t>
      </w:r>
      <w:r w:rsidR="00D537EA" w:rsidRPr="00264B6D">
        <w:rPr>
          <w:rFonts w:ascii="ＭＳ ゴシック" w:eastAsia="ＭＳ ゴシック" w:hAnsi="ＭＳ ゴシック" w:hint="eastAsia"/>
          <w:color w:val="FF0000"/>
        </w:rPr>
        <w:t>000円</w:t>
      </w:r>
      <w:r w:rsidR="00D537EA">
        <w:rPr>
          <w:rFonts w:ascii="ＭＳ ゴシック" w:eastAsia="ＭＳ ゴシック" w:hAnsi="ＭＳ ゴシック" w:hint="eastAsia"/>
        </w:rPr>
        <w:t>となります。</w:t>
      </w:r>
      <w:r w:rsidRPr="0099506C">
        <w:rPr>
          <w:rFonts w:ascii="ＭＳ ゴシック" w:eastAsia="ＭＳ ゴシック" w:hAnsi="ＭＳ ゴシック"/>
        </w:rPr>
        <w:t>以下のリンク（イベントペイ）からお申込みの上、期限内に</w:t>
      </w:r>
      <w:r w:rsidR="00264B6D">
        <w:rPr>
          <w:rFonts w:ascii="ＭＳ ゴシック" w:eastAsia="ＭＳ ゴシック" w:hAnsi="ＭＳ ゴシック" w:hint="eastAsia"/>
        </w:rPr>
        <w:t>参加費</w:t>
      </w:r>
      <w:r w:rsidR="00A3526E">
        <w:rPr>
          <w:rFonts w:ascii="ＭＳ ゴシック" w:eastAsia="ＭＳ ゴシック" w:hAnsi="ＭＳ ゴシック" w:hint="eastAsia"/>
        </w:rPr>
        <w:t>(1,000円)</w:t>
      </w:r>
      <w:r w:rsidRPr="0099506C">
        <w:rPr>
          <w:rFonts w:ascii="ＭＳ ゴシック" w:eastAsia="ＭＳ ゴシック" w:hAnsi="ＭＳ ゴシック"/>
        </w:rPr>
        <w:t>のお支払いをお願いします。ご入金確認</w:t>
      </w:r>
      <w:r w:rsidR="009618FE">
        <w:rPr>
          <w:rFonts w:ascii="ＭＳ ゴシック" w:eastAsia="ＭＳ ゴシック" w:hAnsi="ＭＳ ゴシック" w:hint="eastAsia"/>
        </w:rPr>
        <w:t>後、即時に</w:t>
      </w:r>
      <w:r w:rsidRPr="0099506C">
        <w:rPr>
          <w:rFonts w:ascii="ＭＳ ゴシック" w:eastAsia="ＭＳ ゴシック" w:hAnsi="ＭＳ ゴシック"/>
        </w:rPr>
        <w:t>zoom 情報</w:t>
      </w:r>
      <w:r w:rsidR="009618FE">
        <w:rPr>
          <w:rFonts w:ascii="ＭＳ ゴシック" w:eastAsia="ＭＳ ゴシック" w:hAnsi="ＭＳ ゴシック" w:hint="eastAsia"/>
        </w:rPr>
        <w:t>が自動送信されます。（ご利用のメールサーバー等の設定によっては、スパム・迷惑メールフォルダに入ってしまうことがあるようですので、お支払日の返信メールの行方にご注意願います）</w:t>
      </w:r>
    </w:p>
    <w:p w14:paraId="0FAE5F18" w14:textId="286A961B" w:rsidR="00EF6081" w:rsidRDefault="00133300" w:rsidP="0079424D">
      <w:pPr>
        <w:rPr>
          <w:rFonts w:ascii="ＭＳ ゴシック" w:eastAsia="ＭＳ ゴシック" w:hAnsi="ＭＳ ゴシック"/>
        </w:rPr>
      </w:pPr>
      <w:r>
        <w:rPr>
          <w:rFonts w:ascii="ＭＳ ゴシック" w:eastAsia="ＭＳ ゴシック" w:hAnsi="ＭＳ ゴシック" w:hint="eastAsia"/>
        </w:rPr>
        <w:t xml:space="preserve">　　</w:t>
      </w:r>
      <w:hyperlink r:id="rId10" w:history="1">
        <w:r w:rsidR="00612D9E">
          <w:rPr>
            <w:rStyle w:val="a3"/>
            <w:rFonts w:hint="eastAsia"/>
          </w:rPr>
          <w:t>https://eventpay.jp/event_info/?shop_cod</w:t>
        </w:r>
        <w:r w:rsidR="00612D9E">
          <w:rPr>
            <w:rStyle w:val="a3"/>
            <w:rFonts w:hint="eastAsia"/>
          </w:rPr>
          <w:t>e</w:t>
        </w:r>
        <w:r w:rsidR="00612D9E">
          <w:rPr>
            <w:rStyle w:val="a3"/>
            <w:rFonts w:hint="eastAsia"/>
          </w:rPr>
          <w:t>=6794493562486728&amp;EventCode=P532970855</w:t>
        </w:r>
      </w:hyperlink>
      <w:r w:rsidR="00612D9E">
        <w:rPr>
          <w:rFonts w:hint="eastAsia"/>
        </w:rPr>
        <w:br/>
      </w:r>
    </w:p>
    <w:p w14:paraId="21F1467F" w14:textId="77777777" w:rsidR="0079424D" w:rsidRDefault="0079424D">
      <w:pPr>
        <w:rPr>
          <w:rFonts w:ascii="ＭＳ ゴシック" w:eastAsia="PMingLiU" w:hAnsi="ＭＳ ゴシック"/>
          <w:szCs w:val="21"/>
        </w:rPr>
      </w:pPr>
    </w:p>
    <w:p w14:paraId="740CF40F" w14:textId="3569410C" w:rsidR="00AF1B2E" w:rsidRPr="00A93C25" w:rsidRDefault="00A137B9">
      <w:pPr>
        <w:rPr>
          <w:rFonts w:ascii="ＭＳ ゴシック" w:eastAsia="ＭＳ ゴシック" w:hAnsi="ＭＳ ゴシック"/>
          <w:szCs w:val="21"/>
        </w:rPr>
      </w:pPr>
      <w:r w:rsidRPr="00A93C25">
        <w:rPr>
          <w:rFonts w:ascii="ＭＳ ゴシック" w:eastAsia="ＭＳ ゴシック" w:hAnsi="ＭＳ ゴシック" w:hint="eastAsia"/>
          <w:szCs w:val="21"/>
        </w:rPr>
        <w:t>【講師紹介】</w:t>
      </w:r>
    </w:p>
    <w:p w14:paraId="3CAB7497" w14:textId="36AE7CF4" w:rsidR="0030321C" w:rsidRPr="00141A35" w:rsidRDefault="00A71FE5" w:rsidP="00335DAC">
      <w:pPr>
        <w:rPr>
          <w:rFonts w:ascii="ＭＳ 明朝" w:eastAsia="ＭＳ 明朝" w:hAnsi="ＭＳ 明朝"/>
          <w:b/>
          <w:bCs/>
          <w:szCs w:val="21"/>
        </w:rPr>
      </w:pPr>
      <w:r w:rsidRPr="00141A35">
        <w:rPr>
          <w:rFonts w:ascii="ＭＳ 明朝" w:eastAsia="ＭＳ 明朝" w:hAnsi="ＭＳ 明朝"/>
          <w:b/>
          <w:bCs/>
          <w:noProof/>
          <w:szCs w:val="21"/>
        </w:rPr>
        <w:drawing>
          <wp:anchor distT="0" distB="0" distL="114300" distR="114300" simplePos="0" relativeHeight="251658240" behindDoc="0" locked="0" layoutInCell="1" allowOverlap="1" wp14:anchorId="37B4DE98" wp14:editId="4649B419">
            <wp:simplePos x="0" y="0"/>
            <wp:positionH relativeFrom="margin">
              <wp:align>left</wp:align>
            </wp:positionH>
            <wp:positionV relativeFrom="paragraph">
              <wp:posOffset>14605</wp:posOffset>
            </wp:positionV>
            <wp:extent cx="1312545" cy="1736090"/>
            <wp:effectExtent l="0" t="0" r="190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254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FBA" w:rsidRPr="00141A35">
        <w:rPr>
          <w:rFonts w:ascii="ＭＳ 明朝" w:eastAsia="ＭＳ 明朝" w:hAnsi="ＭＳ 明朝" w:hint="eastAsia"/>
          <w:b/>
          <w:bCs/>
          <w:szCs w:val="21"/>
        </w:rPr>
        <w:t>福本智之（ふくもと</w:t>
      </w:r>
      <w:r w:rsidR="0030321C" w:rsidRPr="00141A35">
        <w:rPr>
          <w:rFonts w:ascii="ＭＳ 明朝" w:eastAsia="ＭＳ 明朝" w:hAnsi="ＭＳ 明朝" w:hint="eastAsia"/>
          <w:b/>
          <w:bCs/>
          <w:szCs w:val="21"/>
        </w:rPr>
        <w:t>・</w:t>
      </w:r>
      <w:r w:rsidR="00C36FBA" w:rsidRPr="00141A35">
        <w:rPr>
          <w:rFonts w:ascii="ＭＳ 明朝" w:eastAsia="ＭＳ 明朝" w:hAnsi="ＭＳ 明朝" w:hint="eastAsia"/>
          <w:b/>
          <w:bCs/>
          <w:szCs w:val="21"/>
        </w:rPr>
        <w:t>ともゆき</w:t>
      </w:r>
      <w:r w:rsidR="0030321C" w:rsidRPr="00141A35">
        <w:rPr>
          <w:rFonts w:ascii="ＭＳ 明朝" w:eastAsia="ＭＳ 明朝" w:hAnsi="ＭＳ 明朝" w:hint="eastAsia"/>
          <w:b/>
          <w:bCs/>
          <w:szCs w:val="21"/>
        </w:rPr>
        <w:t>）</w:t>
      </w:r>
    </w:p>
    <w:p w14:paraId="2B158BC2" w14:textId="0F684AA8" w:rsidR="00BA0EB1" w:rsidRPr="00141A35" w:rsidRDefault="00E640B2" w:rsidP="00335DAC">
      <w:pPr>
        <w:rPr>
          <w:rFonts w:ascii="ＭＳ 明朝" w:eastAsia="ＭＳ 明朝" w:hAnsi="ＭＳ 明朝"/>
          <w:b/>
          <w:bCs/>
        </w:rPr>
      </w:pPr>
      <w:r w:rsidRPr="00141A35">
        <w:rPr>
          <w:rFonts w:ascii="ＭＳ 明朝" w:eastAsia="ＭＳ 明朝" w:hAnsi="ＭＳ 明朝"/>
          <w:b/>
          <w:bCs/>
          <w:szCs w:val="21"/>
        </w:rPr>
        <w:t>1989年京都大学法学部卒、1995年香港中文大学、1996年対外経済貿易大学留学、2008～2009年ハーバード大学ケネディ行政学院フェロー。</w:t>
      </w:r>
      <w:r w:rsidR="0030321C" w:rsidRPr="00141A35">
        <w:rPr>
          <w:rFonts w:ascii="ＭＳ 明朝" w:eastAsia="ＭＳ 明朝" w:hAnsi="ＭＳ 明朝" w:hint="eastAsia"/>
          <w:b/>
          <w:bCs/>
          <w:szCs w:val="21"/>
        </w:rPr>
        <w:t>1</w:t>
      </w:r>
      <w:r w:rsidR="00C36FBA" w:rsidRPr="00141A35">
        <w:rPr>
          <w:rFonts w:ascii="ＭＳ 明朝" w:eastAsia="ＭＳ 明朝" w:hAnsi="ＭＳ 明朝"/>
          <w:b/>
          <w:bCs/>
          <w:szCs w:val="21"/>
        </w:rPr>
        <w:t>989年日本銀行入行。2000年在中国大使館一等書記官</w:t>
      </w:r>
      <w:r w:rsidR="00421C41" w:rsidRPr="00141A35">
        <w:rPr>
          <w:rFonts w:ascii="ＭＳ 明朝" w:eastAsia="ＭＳ 明朝" w:hAnsi="ＭＳ 明朝" w:hint="eastAsia"/>
          <w:b/>
          <w:bCs/>
          <w:szCs w:val="21"/>
        </w:rPr>
        <w:t>、</w:t>
      </w:r>
      <w:r w:rsidR="00C36FBA" w:rsidRPr="00141A35">
        <w:rPr>
          <w:rFonts w:ascii="ＭＳ 明朝" w:eastAsia="ＭＳ 明朝" w:hAnsi="ＭＳ 明朝"/>
          <w:b/>
          <w:bCs/>
          <w:szCs w:val="21"/>
        </w:rPr>
        <w:t>2010年日本銀行国際局総務課長、2011年国際局参事役、2012年北京事務所長、2015年北九州支店長、2017年国際局審議役（アジア担当総括）、2020年国際局長を歴任</w:t>
      </w:r>
      <w:r w:rsidR="00421C41" w:rsidRPr="00141A35">
        <w:rPr>
          <w:rFonts w:ascii="ＭＳ 明朝" w:eastAsia="ＭＳ 明朝" w:hAnsi="ＭＳ 明朝" w:hint="eastAsia"/>
          <w:b/>
          <w:bCs/>
          <w:szCs w:val="21"/>
        </w:rPr>
        <w:t>。</w:t>
      </w:r>
      <w:r w:rsidR="00C36FBA" w:rsidRPr="00141A35">
        <w:rPr>
          <w:rFonts w:ascii="ＭＳ 明朝" w:eastAsia="ＭＳ 明朝" w:hAnsi="ＭＳ 明朝"/>
          <w:b/>
          <w:bCs/>
          <w:szCs w:val="21"/>
        </w:rPr>
        <w:t>2021年3月日本銀行退職</w:t>
      </w:r>
      <w:r w:rsidR="00B87368">
        <w:rPr>
          <w:rFonts w:ascii="ＭＳ 明朝" w:eastAsia="ＭＳ 明朝" w:hAnsi="ＭＳ 明朝" w:hint="eastAsia"/>
          <w:b/>
          <w:bCs/>
          <w:szCs w:val="21"/>
        </w:rPr>
        <w:t>。</w:t>
      </w:r>
      <w:r w:rsidR="00C36FBA" w:rsidRPr="00141A35">
        <w:rPr>
          <w:rFonts w:ascii="ＭＳ 明朝" w:eastAsia="ＭＳ 明朝" w:hAnsi="ＭＳ 明朝"/>
          <w:b/>
          <w:bCs/>
          <w:szCs w:val="21"/>
        </w:rPr>
        <w:t>2021年4月より大阪経済大学経済学部教授</w:t>
      </w:r>
      <w:r w:rsidR="00421C41" w:rsidRPr="00141A35">
        <w:rPr>
          <w:rFonts w:ascii="ＭＳ 明朝" w:eastAsia="ＭＳ 明朝" w:hAnsi="ＭＳ 明朝" w:hint="eastAsia"/>
          <w:b/>
          <w:bCs/>
          <w:szCs w:val="21"/>
        </w:rPr>
        <w:t>。</w:t>
      </w:r>
    </w:p>
    <w:p w14:paraId="13700E63" w14:textId="77777777" w:rsidR="00141A35" w:rsidRDefault="00141A35">
      <w:pPr>
        <w:rPr>
          <w:b/>
          <w:bCs/>
        </w:rPr>
      </w:pPr>
    </w:p>
    <w:p w14:paraId="4FE07F77" w14:textId="37F02960" w:rsidR="001A5C54" w:rsidRPr="00A93C25" w:rsidRDefault="00B169B9">
      <w:pPr>
        <w:rPr>
          <w:rFonts w:ascii="ＭＳ ゴシック" w:eastAsia="ＭＳ ゴシック" w:hAnsi="ＭＳ ゴシック"/>
        </w:rPr>
      </w:pPr>
      <w:r w:rsidRPr="00A93C25">
        <w:rPr>
          <w:rFonts w:ascii="ＭＳ ゴシック" w:eastAsia="ＭＳ ゴシック" w:hAnsi="ＭＳ ゴシック" w:hint="eastAsia"/>
        </w:rPr>
        <w:t>【講師近著紹介】</w:t>
      </w:r>
    </w:p>
    <w:p w14:paraId="6F66838A" w14:textId="2A050491" w:rsidR="00A75B79" w:rsidRPr="00933199" w:rsidRDefault="00A75B79" w:rsidP="00141A35">
      <w:pPr>
        <w:rPr>
          <w:b/>
          <w:bCs/>
          <w:u w:val="single"/>
        </w:rPr>
      </w:pPr>
      <w:r w:rsidRPr="00933199">
        <w:rPr>
          <w:rFonts w:hint="eastAsia"/>
          <w:b/>
          <w:bCs/>
          <w:u w:val="single"/>
        </w:rPr>
        <w:t>中国減速の深層</w:t>
      </w:r>
      <w:r w:rsidRPr="00933199">
        <w:rPr>
          <w:b/>
          <w:bCs/>
          <w:u w:val="single"/>
        </w:rPr>
        <w:t xml:space="preserve"> 「共同富裕」時代のリスクとチャンス</w:t>
      </w:r>
    </w:p>
    <w:p w14:paraId="38ABD46B" w14:textId="334B8B2B" w:rsidR="001A5C54" w:rsidRPr="00933199" w:rsidRDefault="00933199" w:rsidP="00141A35">
      <w:pPr>
        <w:ind w:left="412" w:hangingChars="200" w:hanging="412"/>
        <w:rPr>
          <w:b/>
          <w:bCs/>
        </w:rPr>
      </w:pPr>
      <w:r w:rsidRPr="00141A35">
        <w:rPr>
          <w:b/>
          <w:bCs/>
          <w:noProof/>
          <w:u w:val="single"/>
        </w:rPr>
        <w:drawing>
          <wp:anchor distT="0" distB="0" distL="114300" distR="114300" simplePos="0" relativeHeight="251658241" behindDoc="0" locked="0" layoutInCell="1" allowOverlap="1" wp14:anchorId="762AA1BE" wp14:editId="155A2964">
            <wp:simplePos x="0" y="0"/>
            <wp:positionH relativeFrom="margin">
              <wp:posOffset>-35798</wp:posOffset>
            </wp:positionH>
            <wp:positionV relativeFrom="paragraph">
              <wp:posOffset>257824</wp:posOffset>
            </wp:positionV>
            <wp:extent cx="1350645" cy="1618615"/>
            <wp:effectExtent l="0" t="0" r="1905"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645"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3F3" w:rsidRPr="00141A35">
        <w:rPr>
          <w:rFonts w:hint="eastAsia"/>
          <w:b/>
          <w:bCs/>
        </w:rPr>
        <w:t>■変貌する巨大市場とどう向き合うべきか――。</w:t>
      </w:r>
      <w:r w:rsidR="00BB53F3" w:rsidRPr="00141A35">
        <w:rPr>
          <w:rFonts w:hint="eastAsia"/>
          <w:b/>
          <w:bCs/>
        </w:rPr>
        <w:br/>
      </w:r>
      <w:r w:rsidR="00BB53F3" w:rsidRPr="00933199">
        <w:rPr>
          <w:rFonts w:hint="eastAsia"/>
          <w:b/>
          <w:bCs/>
        </w:rPr>
        <w:t>世界最大の人口は、ほぼピークアウトし、中国社会は成熟化への歩みを進めている。経済の高度成長は終焉を迎え、深刻な所得格差などの歪みを覆っていたベールが剥がされ、社会の安定が揺らぐとの懸念が拭えない。</w:t>
      </w:r>
      <w:r w:rsidR="00BB53F3" w:rsidRPr="00933199">
        <w:rPr>
          <w:rFonts w:hint="eastAsia"/>
          <w:b/>
          <w:bCs/>
        </w:rPr>
        <w:br/>
        <w:t>習近平政権は、「共同富裕」というスローガンを掲げ、この難題への対応を始めた。高騰する不動産価格の抑制、脱炭素への対応、巨大IT企業に対する統制、さらには米中対立によるデカップリング……。減速過程に入っている経済をさらに抑え込むことになりかねない政策が並び、難題への対応に苦悶する姿が浮き彫りになっている。</w:t>
      </w:r>
      <w:r w:rsidR="00BB53F3" w:rsidRPr="00933199">
        <w:rPr>
          <w:rFonts w:hint="eastAsia"/>
          <w:b/>
          <w:bCs/>
        </w:rPr>
        <w:br/>
        <w:t>はたして中国はどこまで減速するのか。世界経済への影響はどれほどのものか。本書は詳細な現状分析を踏まえ、三つの予測シナリオを提示するともに、日本企業の活路を探る。</w:t>
      </w:r>
      <w:r w:rsidR="004F166B" w:rsidRPr="00933199">
        <w:rPr>
          <w:rFonts w:hint="eastAsia"/>
          <w:b/>
          <w:bCs/>
        </w:rPr>
        <w:t xml:space="preserve">　</w:t>
      </w:r>
      <w:r w:rsidR="00FD5C1D" w:rsidRPr="00933199">
        <w:rPr>
          <w:rFonts w:hint="eastAsia"/>
          <w:b/>
          <w:bCs/>
        </w:rPr>
        <w:t>（</w:t>
      </w:r>
      <w:r w:rsidR="0017079C" w:rsidRPr="00933199">
        <w:rPr>
          <w:rFonts w:hint="eastAsia"/>
          <w:b/>
          <w:bCs/>
        </w:rPr>
        <w:t>出所：日経BP社</w:t>
      </w:r>
      <w:r w:rsidR="00FD5C1D" w:rsidRPr="00933199">
        <w:rPr>
          <w:rFonts w:hint="eastAsia"/>
          <w:b/>
          <w:bCs/>
        </w:rPr>
        <w:t>）</w:t>
      </w:r>
    </w:p>
    <w:p w14:paraId="31B3A804" w14:textId="77777777" w:rsidR="00942076" w:rsidRDefault="00942076" w:rsidP="00141A35">
      <w:pPr>
        <w:ind w:firstLineChars="4200" w:firstLine="8652"/>
        <w:rPr>
          <w:b/>
          <w:bCs/>
        </w:rPr>
      </w:pPr>
    </w:p>
    <w:p w14:paraId="457A1BF6" w14:textId="74927587" w:rsidR="001A5C54" w:rsidRPr="00933199" w:rsidRDefault="001A5C54" w:rsidP="00141A35">
      <w:pPr>
        <w:ind w:firstLineChars="4200" w:firstLine="8652"/>
        <w:rPr>
          <w:b/>
          <w:bCs/>
        </w:rPr>
      </w:pPr>
      <w:r w:rsidRPr="00933199">
        <w:rPr>
          <w:rFonts w:hint="eastAsia"/>
          <w:b/>
          <w:bCs/>
        </w:rPr>
        <w:t>以　　上</w:t>
      </w:r>
    </w:p>
    <w:sectPr w:rsidR="001A5C54" w:rsidRPr="00933199" w:rsidSect="00141A35">
      <w:pgSz w:w="11906" w:h="16838"/>
      <w:pgMar w:top="1440" w:right="1077" w:bottom="1440" w:left="1077" w:header="851" w:footer="992" w:gutter="0"/>
      <w:cols w:space="425"/>
      <w:docGrid w:type="lines" w:linePitch="3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10AD3" w14:textId="77777777" w:rsidR="00061FD2" w:rsidRDefault="00061FD2" w:rsidP="002779BE">
      <w:r>
        <w:separator/>
      </w:r>
    </w:p>
  </w:endnote>
  <w:endnote w:type="continuationSeparator" w:id="0">
    <w:p w14:paraId="159EB685" w14:textId="77777777" w:rsidR="00061FD2" w:rsidRDefault="00061FD2" w:rsidP="002779BE">
      <w:r>
        <w:continuationSeparator/>
      </w:r>
    </w:p>
  </w:endnote>
  <w:endnote w:type="continuationNotice" w:id="1">
    <w:p w14:paraId="3EDDD54C" w14:textId="77777777" w:rsidR="00061FD2" w:rsidRDefault="00061F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9F8CC" w14:textId="77777777" w:rsidR="00061FD2" w:rsidRDefault="00061FD2" w:rsidP="002779BE">
      <w:r>
        <w:separator/>
      </w:r>
    </w:p>
  </w:footnote>
  <w:footnote w:type="continuationSeparator" w:id="0">
    <w:p w14:paraId="117C6941" w14:textId="77777777" w:rsidR="00061FD2" w:rsidRDefault="00061FD2" w:rsidP="002779BE">
      <w:r>
        <w:continuationSeparator/>
      </w:r>
    </w:p>
  </w:footnote>
  <w:footnote w:type="continuationNotice" w:id="1">
    <w:p w14:paraId="31CC268E" w14:textId="77777777" w:rsidR="00061FD2" w:rsidRDefault="00061F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D006B"/>
    <w:multiLevelType w:val="hybridMultilevel"/>
    <w:tmpl w:val="0B2E204C"/>
    <w:lvl w:ilvl="0" w:tplc="AC804A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AA712A"/>
    <w:multiLevelType w:val="hybridMultilevel"/>
    <w:tmpl w:val="6B7AC548"/>
    <w:lvl w:ilvl="0" w:tplc="5C6E816C">
      <w:start w:val="1"/>
      <w:numFmt w:val="decimalEnclosedCircle"/>
      <w:lvlText w:val="（%1"/>
      <w:lvlJc w:val="left"/>
      <w:pPr>
        <w:ind w:left="849" w:hanging="429"/>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A381186"/>
    <w:multiLevelType w:val="hybridMultilevel"/>
    <w:tmpl w:val="AD82D24C"/>
    <w:lvl w:ilvl="0" w:tplc="54E8D9F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30E61A68"/>
    <w:multiLevelType w:val="hybridMultilevel"/>
    <w:tmpl w:val="3C5A9BAA"/>
    <w:lvl w:ilvl="0" w:tplc="007AC24A">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4" w15:restartNumberingAfterBreak="0">
    <w:nsid w:val="54EB0E53"/>
    <w:multiLevelType w:val="hybridMultilevel"/>
    <w:tmpl w:val="A03A3E20"/>
    <w:lvl w:ilvl="0" w:tplc="CD6675C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5" w15:restartNumberingAfterBreak="0">
    <w:nsid w:val="6ADF45A8"/>
    <w:multiLevelType w:val="hybridMultilevel"/>
    <w:tmpl w:val="41EA0042"/>
    <w:lvl w:ilvl="0" w:tplc="237A43D2">
      <w:start w:val="1"/>
      <w:numFmt w:val="decimalEnclosedCircle"/>
      <w:lvlText w:val="%1"/>
      <w:lvlJc w:val="left"/>
      <w:pPr>
        <w:ind w:left="823" w:hanging="360"/>
      </w:pPr>
      <w:rPr>
        <w:rFonts w:hint="default"/>
      </w:rPr>
    </w:lvl>
    <w:lvl w:ilvl="1" w:tplc="04090017" w:tentative="1">
      <w:start w:val="1"/>
      <w:numFmt w:val="aiueoFullWidth"/>
      <w:lvlText w:val="(%2)"/>
      <w:lvlJc w:val="left"/>
      <w:pPr>
        <w:ind w:left="1303" w:hanging="420"/>
      </w:pPr>
    </w:lvl>
    <w:lvl w:ilvl="2" w:tplc="04090011" w:tentative="1">
      <w:start w:val="1"/>
      <w:numFmt w:val="decimalEnclosedCircle"/>
      <w:lvlText w:val="%3"/>
      <w:lvlJc w:val="left"/>
      <w:pPr>
        <w:ind w:left="1723" w:hanging="420"/>
      </w:pPr>
    </w:lvl>
    <w:lvl w:ilvl="3" w:tplc="0409000F" w:tentative="1">
      <w:start w:val="1"/>
      <w:numFmt w:val="decimal"/>
      <w:lvlText w:val="%4."/>
      <w:lvlJc w:val="left"/>
      <w:pPr>
        <w:ind w:left="2143" w:hanging="420"/>
      </w:pPr>
    </w:lvl>
    <w:lvl w:ilvl="4" w:tplc="04090017" w:tentative="1">
      <w:start w:val="1"/>
      <w:numFmt w:val="aiueoFullWidth"/>
      <w:lvlText w:val="(%5)"/>
      <w:lvlJc w:val="left"/>
      <w:pPr>
        <w:ind w:left="2563" w:hanging="420"/>
      </w:pPr>
    </w:lvl>
    <w:lvl w:ilvl="5" w:tplc="04090011" w:tentative="1">
      <w:start w:val="1"/>
      <w:numFmt w:val="decimalEnclosedCircle"/>
      <w:lvlText w:val="%6"/>
      <w:lvlJc w:val="left"/>
      <w:pPr>
        <w:ind w:left="2983" w:hanging="420"/>
      </w:pPr>
    </w:lvl>
    <w:lvl w:ilvl="6" w:tplc="0409000F" w:tentative="1">
      <w:start w:val="1"/>
      <w:numFmt w:val="decimal"/>
      <w:lvlText w:val="%7."/>
      <w:lvlJc w:val="left"/>
      <w:pPr>
        <w:ind w:left="3403" w:hanging="420"/>
      </w:pPr>
    </w:lvl>
    <w:lvl w:ilvl="7" w:tplc="04090017" w:tentative="1">
      <w:start w:val="1"/>
      <w:numFmt w:val="aiueoFullWidth"/>
      <w:lvlText w:val="(%8)"/>
      <w:lvlJc w:val="left"/>
      <w:pPr>
        <w:ind w:left="3823" w:hanging="420"/>
      </w:pPr>
    </w:lvl>
    <w:lvl w:ilvl="8" w:tplc="04090011" w:tentative="1">
      <w:start w:val="1"/>
      <w:numFmt w:val="decimalEnclosedCircle"/>
      <w:lvlText w:val="%9"/>
      <w:lvlJc w:val="left"/>
      <w:pPr>
        <w:ind w:left="4243" w:hanging="420"/>
      </w:pPr>
    </w:lvl>
  </w:abstractNum>
  <w:num w:numId="1" w16cid:durableId="2000502291">
    <w:abstractNumId w:val="1"/>
  </w:num>
  <w:num w:numId="2" w16cid:durableId="47463470">
    <w:abstractNumId w:val="3"/>
  </w:num>
  <w:num w:numId="3" w16cid:durableId="543716845">
    <w:abstractNumId w:val="4"/>
  </w:num>
  <w:num w:numId="4" w16cid:durableId="1594508199">
    <w:abstractNumId w:val="5"/>
  </w:num>
  <w:num w:numId="5" w16cid:durableId="1774863836">
    <w:abstractNumId w:val="0"/>
  </w:num>
  <w:num w:numId="6" w16cid:durableId="521482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87"/>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B2E"/>
    <w:rsid w:val="00010B74"/>
    <w:rsid w:val="00024EAD"/>
    <w:rsid w:val="00025D01"/>
    <w:rsid w:val="00030E36"/>
    <w:rsid w:val="00032D4B"/>
    <w:rsid w:val="00053041"/>
    <w:rsid w:val="00057906"/>
    <w:rsid w:val="00061FD2"/>
    <w:rsid w:val="00071E92"/>
    <w:rsid w:val="00075CCE"/>
    <w:rsid w:val="000840E0"/>
    <w:rsid w:val="000A11C8"/>
    <w:rsid w:val="000A2668"/>
    <w:rsid w:val="000A5BCD"/>
    <w:rsid w:val="000C259E"/>
    <w:rsid w:val="000C6964"/>
    <w:rsid w:val="000C6C12"/>
    <w:rsid w:val="000E239E"/>
    <w:rsid w:val="000F4EBA"/>
    <w:rsid w:val="0010341A"/>
    <w:rsid w:val="001104BF"/>
    <w:rsid w:val="001317BE"/>
    <w:rsid w:val="00133300"/>
    <w:rsid w:val="00141A35"/>
    <w:rsid w:val="00166E19"/>
    <w:rsid w:val="00167BAA"/>
    <w:rsid w:val="0017079C"/>
    <w:rsid w:val="00197959"/>
    <w:rsid w:val="001A5C54"/>
    <w:rsid w:val="00217AC4"/>
    <w:rsid w:val="002364D3"/>
    <w:rsid w:val="00256C50"/>
    <w:rsid w:val="00264B6D"/>
    <w:rsid w:val="0026748A"/>
    <w:rsid w:val="00267878"/>
    <w:rsid w:val="00271F8D"/>
    <w:rsid w:val="0027225F"/>
    <w:rsid w:val="002779BE"/>
    <w:rsid w:val="00285C1E"/>
    <w:rsid w:val="002B7E8E"/>
    <w:rsid w:val="0030321C"/>
    <w:rsid w:val="00317361"/>
    <w:rsid w:val="00333014"/>
    <w:rsid w:val="00335DAC"/>
    <w:rsid w:val="003373D4"/>
    <w:rsid w:val="003543C9"/>
    <w:rsid w:val="00354C81"/>
    <w:rsid w:val="00380D90"/>
    <w:rsid w:val="0039196A"/>
    <w:rsid w:val="003A2644"/>
    <w:rsid w:val="003E3545"/>
    <w:rsid w:val="004169E3"/>
    <w:rsid w:val="00421C41"/>
    <w:rsid w:val="00441387"/>
    <w:rsid w:val="004455B8"/>
    <w:rsid w:val="00457300"/>
    <w:rsid w:val="00496878"/>
    <w:rsid w:val="004B241E"/>
    <w:rsid w:val="004E16EA"/>
    <w:rsid w:val="004E2228"/>
    <w:rsid w:val="004E6995"/>
    <w:rsid w:val="004E71D7"/>
    <w:rsid w:val="004F166B"/>
    <w:rsid w:val="00537506"/>
    <w:rsid w:val="00587966"/>
    <w:rsid w:val="00590971"/>
    <w:rsid w:val="00595573"/>
    <w:rsid w:val="005A6C50"/>
    <w:rsid w:val="00611FD1"/>
    <w:rsid w:val="00612D9E"/>
    <w:rsid w:val="006775D9"/>
    <w:rsid w:val="006D589F"/>
    <w:rsid w:val="006E078C"/>
    <w:rsid w:val="00705E14"/>
    <w:rsid w:val="0071643A"/>
    <w:rsid w:val="007203C8"/>
    <w:rsid w:val="007307B1"/>
    <w:rsid w:val="0073501F"/>
    <w:rsid w:val="0075122C"/>
    <w:rsid w:val="007719D7"/>
    <w:rsid w:val="00792B58"/>
    <w:rsid w:val="0079424D"/>
    <w:rsid w:val="007D16AC"/>
    <w:rsid w:val="007E422E"/>
    <w:rsid w:val="008057F4"/>
    <w:rsid w:val="00825509"/>
    <w:rsid w:val="00856B45"/>
    <w:rsid w:val="0087797B"/>
    <w:rsid w:val="00882DBD"/>
    <w:rsid w:val="0089256E"/>
    <w:rsid w:val="008B137A"/>
    <w:rsid w:val="008B7EEF"/>
    <w:rsid w:val="008C6677"/>
    <w:rsid w:val="008D3CB0"/>
    <w:rsid w:val="008F155F"/>
    <w:rsid w:val="008F326E"/>
    <w:rsid w:val="00902A53"/>
    <w:rsid w:val="00902A79"/>
    <w:rsid w:val="00902B6C"/>
    <w:rsid w:val="00917355"/>
    <w:rsid w:val="00933199"/>
    <w:rsid w:val="00942076"/>
    <w:rsid w:val="009618FE"/>
    <w:rsid w:val="00965141"/>
    <w:rsid w:val="009831C7"/>
    <w:rsid w:val="0099506C"/>
    <w:rsid w:val="009C7E9D"/>
    <w:rsid w:val="009E27F0"/>
    <w:rsid w:val="009E4E34"/>
    <w:rsid w:val="00A03050"/>
    <w:rsid w:val="00A137B9"/>
    <w:rsid w:val="00A23006"/>
    <w:rsid w:val="00A23DC9"/>
    <w:rsid w:val="00A3526E"/>
    <w:rsid w:val="00A35F67"/>
    <w:rsid w:val="00A71715"/>
    <w:rsid w:val="00A71FE5"/>
    <w:rsid w:val="00A7227D"/>
    <w:rsid w:val="00A75B79"/>
    <w:rsid w:val="00A93C25"/>
    <w:rsid w:val="00AA7E9E"/>
    <w:rsid w:val="00AF1B2E"/>
    <w:rsid w:val="00AF7B55"/>
    <w:rsid w:val="00B03186"/>
    <w:rsid w:val="00B15380"/>
    <w:rsid w:val="00B169B9"/>
    <w:rsid w:val="00B54B27"/>
    <w:rsid w:val="00B8284C"/>
    <w:rsid w:val="00B87368"/>
    <w:rsid w:val="00B91492"/>
    <w:rsid w:val="00BA0EB1"/>
    <w:rsid w:val="00BA7185"/>
    <w:rsid w:val="00BB53F3"/>
    <w:rsid w:val="00BC63EE"/>
    <w:rsid w:val="00BD6260"/>
    <w:rsid w:val="00BE4921"/>
    <w:rsid w:val="00C07428"/>
    <w:rsid w:val="00C36FBA"/>
    <w:rsid w:val="00C37761"/>
    <w:rsid w:val="00C84871"/>
    <w:rsid w:val="00CE229A"/>
    <w:rsid w:val="00D02B05"/>
    <w:rsid w:val="00D537EA"/>
    <w:rsid w:val="00D958B3"/>
    <w:rsid w:val="00DB38BC"/>
    <w:rsid w:val="00DD23FD"/>
    <w:rsid w:val="00DE3E55"/>
    <w:rsid w:val="00E640B2"/>
    <w:rsid w:val="00E91663"/>
    <w:rsid w:val="00E930E7"/>
    <w:rsid w:val="00E95130"/>
    <w:rsid w:val="00E97AE9"/>
    <w:rsid w:val="00EF21C9"/>
    <w:rsid w:val="00EF3CE0"/>
    <w:rsid w:val="00EF6081"/>
    <w:rsid w:val="00F222DF"/>
    <w:rsid w:val="00F43C1F"/>
    <w:rsid w:val="00F4740E"/>
    <w:rsid w:val="00FA07CF"/>
    <w:rsid w:val="00FA2107"/>
    <w:rsid w:val="00FB36C9"/>
    <w:rsid w:val="00FD4009"/>
    <w:rsid w:val="00FD5C1D"/>
    <w:rsid w:val="00FF6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565E68"/>
  <w15:chartTrackingRefBased/>
  <w15:docId w15:val="{3726DF40-47C5-4B47-B41C-B56E92295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6081"/>
    <w:rPr>
      <w:color w:val="0563C1" w:themeColor="hyperlink"/>
      <w:u w:val="single"/>
    </w:rPr>
  </w:style>
  <w:style w:type="character" w:styleId="a4">
    <w:name w:val="Unresolved Mention"/>
    <w:basedOn w:val="a0"/>
    <w:uiPriority w:val="99"/>
    <w:semiHidden/>
    <w:unhideWhenUsed/>
    <w:rsid w:val="00EF6081"/>
    <w:rPr>
      <w:color w:val="605E5C"/>
      <w:shd w:val="clear" w:color="auto" w:fill="E1DFDD"/>
    </w:rPr>
  </w:style>
  <w:style w:type="paragraph" w:styleId="a5">
    <w:name w:val="header"/>
    <w:basedOn w:val="a"/>
    <w:link w:val="a6"/>
    <w:uiPriority w:val="99"/>
    <w:unhideWhenUsed/>
    <w:rsid w:val="002779BE"/>
    <w:pPr>
      <w:tabs>
        <w:tab w:val="center" w:pos="4252"/>
        <w:tab w:val="right" w:pos="8504"/>
      </w:tabs>
      <w:snapToGrid w:val="0"/>
    </w:pPr>
  </w:style>
  <w:style w:type="character" w:customStyle="1" w:styleId="a6">
    <w:name w:val="ヘッダー (文字)"/>
    <w:basedOn w:val="a0"/>
    <w:link w:val="a5"/>
    <w:uiPriority w:val="99"/>
    <w:rsid w:val="002779BE"/>
  </w:style>
  <w:style w:type="paragraph" w:styleId="a7">
    <w:name w:val="footer"/>
    <w:basedOn w:val="a"/>
    <w:link w:val="a8"/>
    <w:uiPriority w:val="99"/>
    <w:unhideWhenUsed/>
    <w:rsid w:val="002779BE"/>
    <w:pPr>
      <w:tabs>
        <w:tab w:val="center" w:pos="4252"/>
        <w:tab w:val="right" w:pos="8504"/>
      </w:tabs>
      <w:snapToGrid w:val="0"/>
    </w:pPr>
  </w:style>
  <w:style w:type="character" w:customStyle="1" w:styleId="a8">
    <w:name w:val="フッター (文字)"/>
    <w:basedOn w:val="a0"/>
    <w:link w:val="a7"/>
    <w:uiPriority w:val="99"/>
    <w:rsid w:val="002779BE"/>
  </w:style>
  <w:style w:type="character" w:styleId="a9">
    <w:name w:val="FollowedHyperlink"/>
    <w:basedOn w:val="a0"/>
    <w:uiPriority w:val="99"/>
    <w:semiHidden/>
    <w:unhideWhenUsed/>
    <w:rsid w:val="00E930E7"/>
    <w:rPr>
      <w:color w:val="954F72" w:themeColor="followedHyperlink"/>
      <w:u w:val="single"/>
    </w:rPr>
  </w:style>
  <w:style w:type="paragraph" w:styleId="aa">
    <w:name w:val="List Paragraph"/>
    <w:basedOn w:val="a"/>
    <w:uiPriority w:val="34"/>
    <w:qFormat/>
    <w:rsid w:val="00166E1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eventpay.jp/event_info/?shop_code=6794493562486728&amp;EventCode=P532970855" TargetMode="External"/><Relationship Id="rId4" Type="http://schemas.openxmlformats.org/officeDocument/2006/relationships/settings" Target="settings.xml"/><Relationship Id="rId9" Type="http://schemas.openxmlformats.org/officeDocument/2006/relationships/hyperlink" Target="https://forms.gle/QPbrXHpcHCdThwjYA"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036F-B43D-4F1D-8C23-D3971407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288</Words>
  <Characters>1646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千野</dc:creator>
  <cp:keywords/>
  <dc:description/>
  <cp:lastModifiedBy>TAJIMA J</cp:lastModifiedBy>
  <cp:revision>2</cp:revision>
  <cp:lastPrinted>2022-10-19T10:47:00Z</cp:lastPrinted>
  <dcterms:created xsi:type="dcterms:W3CDTF">2023-02-05T02:30:00Z</dcterms:created>
  <dcterms:modified xsi:type="dcterms:W3CDTF">2023-02-05T02:30:00Z</dcterms:modified>
</cp:coreProperties>
</file>